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50ECE" w14:textId="77777777" w:rsidR="00981080" w:rsidRDefault="00000000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Projekt „CUS jako nowa jakość usług społecznych w Sycowie” w ramach FEDS 2021-2027 współfinansowany ze środków  Europejskiego Funduszu Społecznego Plus na lata 2021-2027</w:t>
      </w:r>
    </w:p>
    <w:p w14:paraId="19B5CB3B" w14:textId="77777777" w:rsidR="00981080" w:rsidRDefault="00981080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6E425A77" w14:textId="77777777" w:rsidR="00981080" w:rsidRDefault="00000000" w:rsidP="008E49DC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OGŁOSZENIE</w:t>
      </w:r>
    </w:p>
    <w:p w14:paraId="3B35629C" w14:textId="77777777" w:rsidR="008E49DC" w:rsidRDefault="00000000" w:rsidP="008E49DC">
      <w:pPr>
        <w:spacing w:after="0"/>
        <w:jc w:val="center"/>
        <w:rPr>
          <w:rFonts w:ascii="Times New Roman" w:eastAsia="Times New Roman" w:hAnsi="Times New Roman" w:cs="Times New Roman"/>
          <w:b/>
          <w:bCs/>
          <w:lang w:val="pl-PL"/>
        </w:rPr>
      </w:pPr>
      <w:bookmarkStart w:id="0" w:name="_heading=h.hn6agqki8hdg" w:colFirst="0" w:colLast="0"/>
      <w:bookmarkEnd w:id="0"/>
      <w:r>
        <w:rPr>
          <w:rFonts w:ascii="Times New Roman" w:eastAsia="Times New Roman" w:hAnsi="Times New Roman" w:cs="Times New Roman"/>
          <w:b/>
          <w:bCs/>
        </w:rPr>
        <w:t>Dyrektora Centrum Usług Społecznych o otwartym konkursie ofert w zakresie:</w:t>
      </w:r>
      <w:r>
        <w:rPr>
          <w:rFonts w:ascii="Times New Roman" w:eastAsia="Times New Roman" w:hAnsi="Times New Roman" w:cs="Times New Roman"/>
          <w:b/>
          <w:bCs/>
        </w:rPr>
        <w:br/>
      </w:r>
      <w:r w:rsidR="008E49DC">
        <w:rPr>
          <w:rFonts w:ascii="Times New Roman" w:eastAsia="Times New Roman" w:hAnsi="Times New Roman" w:cs="Times New Roman"/>
          <w:b/>
          <w:bCs/>
          <w:lang w:val="pl-PL"/>
        </w:rPr>
        <w:t xml:space="preserve">wspierania rodziny i systemu pieczy zastępczej  </w:t>
      </w:r>
    </w:p>
    <w:p w14:paraId="5CD5EF80" w14:textId="77777777" w:rsidR="008E49DC" w:rsidRDefault="008E49DC" w:rsidP="008E49DC">
      <w:pPr>
        <w:spacing w:after="0"/>
        <w:jc w:val="center"/>
        <w:rPr>
          <w:rFonts w:ascii="Times New Roman" w:eastAsia="Times New Roman" w:hAnsi="Times New Roman" w:cs="Times New Roman"/>
          <w:b/>
          <w:bCs/>
          <w:lang w:val="pl-PL"/>
        </w:rPr>
      </w:pPr>
      <w:r>
        <w:rPr>
          <w:rFonts w:ascii="Times New Roman" w:eastAsia="Times New Roman" w:hAnsi="Times New Roman" w:cs="Times New Roman"/>
          <w:b/>
          <w:bCs/>
          <w:lang w:val="pl-PL"/>
        </w:rPr>
        <w:t xml:space="preserve">pn. KURS KOMPETENCJI RODZICIELSKICH </w:t>
      </w:r>
    </w:p>
    <w:p w14:paraId="029584BD" w14:textId="40482C85" w:rsidR="00981080" w:rsidRDefault="002431CC" w:rsidP="008E49DC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002431CC">
        <w:rPr>
          <w:rFonts w:ascii="Times New Roman" w:eastAsia="Times New Roman" w:hAnsi="Times New Roman" w:cs="Times New Roman"/>
          <w:b/>
          <w:bCs/>
          <w:lang w:val="pl-PL"/>
        </w:rPr>
        <w:t>– usługa społeczna w ramach Programu Usług Społecznych</w:t>
      </w:r>
      <w:r>
        <w:rPr>
          <w:rFonts w:ascii="Times New Roman" w:eastAsia="Times New Roman" w:hAnsi="Times New Roman" w:cs="Times New Roman"/>
          <w:b/>
          <w:bCs/>
        </w:rPr>
        <w:br/>
      </w:r>
      <w:r w:rsidRPr="009E4B1F">
        <w:rPr>
          <w:rFonts w:ascii="Times New Roman" w:eastAsia="Times New Roman" w:hAnsi="Times New Roman" w:cs="Times New Roman"/>
          <w:b/>
          <w:bCs/>
        </w:rPr>
        <w:t xml:space="preserve">z </w:t>
      </w:r>
      <w:r w:rsidRPr="002F2D2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dnia </w:t>
      </w:r>
      <w:r w:rsidR="002F2D23" w:rsidRPr="002F2D23">
        <w:rPr>
          <w:rFonts w:ascii="Times New Roman" w:eastAsia="Times New Roman" w:hAnsi="Times New Roman" w:cs="Times New Roman"/>
          <w:b/>
          <w:bCs/>
          <w:color w:val="000000" w:themeColor="text1"/>
        </w:rPr>
        <w:t>30</w:t>
      </w:r>
      <w:r w:rsidR="008E49DC" w:rsidRPr="002F2D2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marca</w:t>
      </w:r>
      <w:r w:rsidR="009E4B1F" w:rsidRPr="002F2D2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009E4B1F" w:rsidRPr="009E4B1F">
        <w:rPr>
          <w:rFonts w:ascii="Times New Roman" w:eastAsia="Times New Roman" w:hAnsi="Times New Roman" w:cs="Times New Roman"/>
          <w:b/>
          <w:bCs/>
        </w:rPr>
        <w:t>2026</w:t>
      </w:r>
      <w:r w:rsidRPr="009E4B1F">
        <w:rPr>
          <w:rFonts w:ascii="Times New Roman" w:eastAsia="Times New Roman" w:hAnsi="Times New Roman" w:cs="Times New Roman"/>
          <w:b/>
          <w:bCs/>
        </w:rPr>
        <w:t xml:space="preserve"> r. </w:t>
      </w:r>
      <w:r>
        <w:rPr>
          <w:rFonts w:ascii="Times New Roman" w:eastAsia="Times New Roman" w:hAnsi="Times New Roman" w:cs="Times New Roman"/>
          <w:b/>
          <w:bCs/>
        </w:rPr>
        <w:br/>
      </w:r>
    </w:p>
    <w:p w14:paraId="3D1203BA" w14:textId="77777777" w:rsidR="0098108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Podstawa prawna</w:t>
      </w:r>
    </w:p>
    <w:p w14:paraId="7725D1D5" w14:textId="77777777" w:rsidR="00981080" w:rsidRDefault="00981080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0EFD25E" w14:textId="77777777" w:rsidR="00981080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Konkurs ogłaszany jest na podstawie:</w:t>
      </w:r>
    </w:p>
    <w:p w14:paraId="0B66088A" w14:textId="6A2C6A6B" w:rsidR="0098108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  <w:t>1. Art. 11 ust. 2 oraz art. 13 ust. 1 i ust. 2 ustawy z dnia 24 kwietnia 2003 r. o działalności pożytku publicznego i o wolontariacie (tj. Dz.U. z 202</w:t>
      </w:r>
      <w:r w:rsidR="008E49DC"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</w:rPr>
        <w:t xml:space="preserve">r., poz. </w:t>
      </w:r>
      <w:r w:rsidR="008E49DC">
        <w:rPr>
          <w:rFonts w:ascii="Times New Roman" w:eastAsia="Times New Roman" w:hAnsi="Times New Roman" w:cs="Times New Roman"/>
          <w:color w:val="000000"/>
        </w:rPr>
        <w:t>1338</w:t>
      </w:r>
      <w:r>
        <w:rPr>
          <w:rFonts w:ascii="Times New Roman" w:eastAsia="Times New Roman" w:hAnsi="Times New Roman" w:cs="Times New Roman"/>
          <w:color w:val="000000"/>
        </w:rPr>
        <w:t xml:space="preserve">), </w:t>
      </w:r>
    </w:p>
    <w:p w14:paraId="2921E92F" w14:textId="18BFF6E5" w:rsidR="0098108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  <w:t xml:space="preserve">2. Uchwały nr </w:t>
      </w:r>
      <w:r w:rsidRPr="009E4B1F">
        <w:rPr>
          <w:rFonts w:ascii="Times New Roman" w:eastAsia="Times New Roman" w:hAnsi="Times New Roman" w:cs="Times New Roman"/>
        </w:rPr>
        <w:t xml:space="preserve">XXII/159/2025 Rady Miejskiej w Sycowie z dnia 30 października 2025r. </w:t>
      </w:r>
      <w:r w:rsidR="008E49DC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color w:val="000000"/>
        </w:rPr>
        <w:t xml:space="preserve">w sprawie uchwalenia Programu Współpracy Gminy Syców z organizacjami pozarządowymi oraz podmiotami, o których mowa w art. 3 ust. 3 ustawy z dnia 24 kwietnia 2003 roku </w:t>
      </w:r>
      <w:r w:rsidR="008E49DC"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</w:rPr>
        <w:t>o działalności pożytku publicznego i o wolontariacie, na rok 2026 oraz Uchwały Nr X/84/2025 Rady Miejskiej w Sycowie z dnia 30 stycznia 2025r. w sprawie przyjęcia Programu Usług Społecznych na terenie Miasta i Gminy Syców.</w:t>
      </w:r>
    </w:p>
    <w:p w14:paraId="0ECD1FDE" w14:textId="61C8A81B" w:rsidR="00981080" w:rsidRPr="007E42FA" w:rsidRDefault="00000000" w:rsidP="007E42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Zadanie </w:t>
      </w:r>
    </w:p>
    <w:p w14:paraId="7DF52740" w14:textId="69E5FF1B" w:rsidR="00981080" w:rsidRPr="007E42FA" w:rsidRDefault="00E319E1" w:rsidP="007E42F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lang w:val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pl-PL"/>
        </w:rPr>
        <w:t>Kurs Kompetencji Rodzicielskich</w:t>
      </w:r>
    </w:p>
    <w:p w14:paraId="59583DEA" w14:textId="77777777" w:rsidR="00635AF6" w:rsidRDefault="00635A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319B8F17" w14:textId="6CE6A760" w:rsidR="007E42FA" w:rsidRPr="007E42F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EE0000"/>
        </w:rPr>
      </w:pPr>
      <w:r>
        <w:rPr>
          <w:rFonts w:ascii="Times New Roman" w:eastAsia="Times New Roman" w:hAnsi="Times New Roman" w:cs="Times New Roman"/>
          <w:color w:val="000000"/>
        </w:rPr>
        <w:t>Wysokość środków publicznych przeznaczonych na realizację w/w zadania publicznego</w:t>
      </w:r>
      <w:r>
        <w:rPr>
          <w:rFonts w:ascii="Times New Roman" w:eastAsia="Times New Roman" w:hAnsi="Times New Roman" w:cs="Times New Roman"/>
          <w:color w:val="000000"/>
        </w:rPr>
        <w:br/>
        <w:t xml:space="preserve">na rok </w:t>
      </w:r>
      <w:r w:rsidRPr="005B7902">
        <w:rPr>
          <w:rFonts w:ascii="Times New Roman" w:eastAsia="Times New Roman" w:hAnsi="Times New Roman" w:cs="Times New Roman"/>
          <w:color w:val="000000" w:themeColor="text1"/>
        </w:rPr>
        <w:t>2026</w:t>
      </w:r>
      <w:r w:rsidRPr="005B7902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00E319E1" w:rsidRPr="005B7902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brutto: </w:t>
      </w:r>
      <w:r w:rsidR="005B7902" w:rsidRPr="005B7902">
        <w:rPr>
          <w:rFonts w:ascii="Times New Roman" w:eastAsia="Times New Roman" w:hAnsi="Times New Roman" w:cs="Times New Roman"/>
          <w:b/>
          <w:bCs/>
          <w:color w:val="000000" w:themeColor="text1"/>
        </w:rPr>
        <w:t>93 600</w:t>
      </w:r>
      <w:r w:rsidRPr="005B7902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zł </w:t>
      </w:r>
      <w:r w:rsidRPr="005B7902">
        <w:rPr>
          <w:rFonts w:ascii="Times New Roman" w:eastAsia="Times New Roman" w:hAnsi="Times New Roman" w:cs="Times New Roman"/>
          <w:color w:val="000000" w:themeColor="text1"/>
        </w:rPr>
        <w:t>(słownie</w:t>
      </w:r>
      <w:r w:rsidR="00E319E1" w:rsidRPr="005B7902">
        <w:rPr>
          <w:rFonts w:ascii="Times New Roman" w:eastAsia="Times New Roman" w:hAnsi="Times New Roman" w:cs="Times New Roman"/>
          <w:color w:val="000000" w:themeColor="text1"/>
        </w:rPr>
        <w:t xml:space="preserve"> brutto</w:t>
      </w:r>
      <w:r w:rsidRPr="005B7902">
        <w:rPr>
          <w:rFonts w:ascii="Times New Roman" w:eastAsia="Times New Roman" w:hAnsi="Times New Roman" w:cs="Times New Roman"/>
          <w:color w:val="000000" w:themeColor="text1"/>
        </w:rPr>
        <w:t xml:space="preserve">: </w:t>
      </w:r>
      <w:r w:rsidR="005B7902" w:rsidRPr="005B7902">
        <w:rPr>
          <w:rFonts w:ascii="Times New Roman" w:eastAsia="Times New Roman" w:hAnsi="Times New Roman" w:cs="Times New Roman"/>
          <w:color w:val="000000" w:themeColor="text1"/>
        </w:rPr>
        <w:t>dziewięćdziesiąt trzy tysiące sześćset zł</w:t>
      </w:r>
      <w:r w:rsidRPr="005B7902">
        <w:rPr>
          <w:rFonts w:ascii="Times New Roman" w:eastAsia="Times New Roman" w:hAnsi="Times New Roman" w:cs="Times New Roman"/>
          <w:color w:val="000000" w:themeColor="text1"/>
        </w:rPr>
        <w:t>).</w:t>
      </w:r>
    </w:p>
    <w:p w14:paraId="4AA788EC" w14:textId="77777777" w:rsidR="00635AF6" w:rsidRDefault="00635A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3D248CFA" w14:textId="5F0E823F" w:rsidR="0098108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W/w środki publiczne na realizację zadań publicznych w roku 2026 dotyczą również zadań realizowanych w trybie art. 19a ustawy o działalności pożytku publicznego i o wolontariacie. W związku z powyższym Dyrektor Centrum Społecznych w Sycowie </w:t>
      </w:r>
      <w:r w:rsidRPr="005B7902">
        <w:rPr>
          <w:rFonts w:ascii="Times New Roman" w:eastAsia="Times New Roman" w:hAnsi="Times New Roman" w:cs="Times New Roman"/>
          <w:b/>
          <w:bCs/>
          <w:color w:val="000000"/>
        </w:rPr>
        <w:t xml:space="preserve">zastrzega sobie prawo </w:t>
      </w:r>
      <w:r w:rsidRPr="005B7902">
        <w:rPr>
          <w:rFonts w:ascii="Times New Roman" w:eastAsia="Times New Roman" w:hAnsi="Times New Roman" w:cs="Times New Roman"/>
          <w:b/>
          <w:bCs/>
          <w:color w:val="000000"/>
        </w:rPr>
        <w:br/>
        <w:t xml:space="preserve">do </w:t>
      </w:r>
      <w:r w:rsidRPr="005B7902">
        <w:rPr>
          <w:rFonts w:ascii="Times New Roman" w:eastAsia="Times New Roman" w:hAnsi="Times New Roman" w:cs="Times New Roman"/>
          <w:b/>
          <w:bCs/>
        </w:rPr>
        <w:t>nie rozdysponowania</w:t>
      </w:r>
      <w:r w:rsidRPr="005B7902">
        <w:rPr>
          <w:rFonts w:ascii="Times New Roman" w:eastAsia="Times New Roman" w:hAnsi="Times New Roman" w:cs="Times New Roman"/>
          <w:b/>
          <w:bCs/>
          <w:color w:val="000000"/>
        </w:rPr>
        <w:t xml:space="preserve"> całości środków finansowych w postępowaniu konkursowym.</w:t>
      </w:r>
      <w:r>
        <w:rPr>
          <w:rFonts w:ascii="Times New Roman" w:eastAsia="Times New Roman" w:hAnsi="Times New Roman" w:cs="Times New Roman"/>
          <w:color w:val="000000"/>
        </w:rPr>
        <w:t xml:space="preserve"> Wysokość środków publicznych na realizację zadań publicznych w roku 2026 została określona</w:t>
      </w:r>
      <w:r w:rsidR="00D6698C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 podstawie Projektu Budżetu Miasta i Gminy Syców na rok 2026, w związku z powyższym wysokość tych środków może ulec zmianie.</w:t>
      </w:r>
    </w:p>
    <w:p w14:paraId="2BF062D4" w14:textId="37CD2233" w:rsidR="00E319E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br/>
      </w:r>
      <w:r>
        <w:rPr>
          <w:rFonts w:ascii="Times New Roman" w:eastAsia="Times New Roman" w:hAnsi="Times New Roman" w:cs="Times New Roman"/>
          <w:b/>
          <w:bCs/>
          <w:color w:val="000000"/>
        </w:rPr>
        <w:t>III. Cele konkursu i oczekiwane rezultaty realizacji zleconych zadań</w:t>
      </w:r>
    </w:p>
    <w:p w14:paraId="5FF8B311" w14:textId="77777777" w:rsidR="00D6698C" w:rsidRDefault="00D6698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2DBF756" w14:textId="5CE7C3CA" w:rsidR="00CF776E" w:rsidRPr="00CF776E" w:rsidRDefault="00CF776E" w:rsidP="00CF776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CF776E">
        <w:rPr>
          <w:rFonts w:ascii="Times New Roman" w:eastAsia="Times New Roman" w:hAnsi="Times New Roman" w:cs="Times New Roman"/>
          <w:color w:val="000000"/>
          <w:lang w:val="pl-PL"/>
        </w:rPr>
        <w:t xml:space="preserve">Cel </w:t>
      </w:r>
      <w:r w:rsidR="00F83B38">
        <w:rPr>
          <w:rFonts w:ascii="Times New Roman" w:eastAsia="Times New Roman" w:hAnsi="Times New Roman" w:cs="Times New Roman"/>
          <w:color w:val="000000"/>
          <w:lang w:val="pl-PL"/>
        </w:rPr>
        <w:t xml:space="preserve"> główny </w:t>
      </w:r>
      <w:r w:rsidRPr="00CF776E">
        <w:rPr>
          <w:rFonts w:ascii="Times New Roman" w:eastAsia="Times New Roman" w:hAnsi="Times New Roman" w:cs="Times New Roman"/>
          <w:color w:val="000000"/>
          <w:lang w:val="pl-PL"/>
        </w:rPr>
        <w:t xml:space="preserve">konkursu: </w:t>
      </w:r>
    </w:p>
    <w:p w14:paraId="3BAC6546" w14:textId="705F364C" w:rsidR="00CF776E" w:rsidRDefault="00E319E1" w:rsidP="00CF776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-66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>
        <w:rPr>
          <w:rFonts w:ascii="Times New Roman" w:eastAsia="Times New Roman" w:hAnsi="Times New Roman" w:cs="Times New Roman"/>
          <w:color w:val="000000"/>
          <w:lang w:val="pl-PL"/>
        </w:rPr>
        <w:t>Wspieranie rodziny i systemu pieczy zastępczej</w:t>
      </w:r>
      <w:r w:rsidR="00CF776E" w:rsidRPr="00CF776E">
        <w:rPr>
          <w:rFonts w:ascii="Times New Roman" w:eastAsia="Times New Roman" w:hAnsi="Times New Roman" w:cs="Times New Roman"/>
          <w:color w:val="000000"/>
          <w:lang w:val="pl-PL"/>
        </w:rPr>
        <w:t xml:space="preserve">. </w:t>
      </w:r>
    </w:p>
    <w:p w14:paraId="6D877500" w14:textId="25FD00F1" w:rsidR="00F83B38" w:rsidRPr="00F83B38" w:rsidRDefault="00F83B38" w:rsidP="00F83B38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F83B38">
        <w:rPr>
          <w:rFonts w:ascii="Times New Roman" w:eastAsia="Times New Roman" w:hAnsi="Times New Roman" w:cs="Times New Roman"/>
          <w:color w:val="000000"/>
          <w:lang w:val="pl-PL"/>
        </w:rPr>
        <w:t>Cele szczegółowe konkursu;</w:t>
      </w:r>
    </w:p>
    <w:p w14:paraId="6D0FD978" w14:textId="613A2955" w:rsidR="00F83B38" w:rsidRDefault="00F83B38" w:rsidP="00F83B3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pl-PL"/>
        </w:rPr>
      </w:pPr>
      <w:r>
        <w:rPr>
          <w:rFonts w:ascii="Times New Roman" w:eastAsia="Times New Roman" w:hAnsi="Times New Roman" w:cs="Times New Roman"/>
          <w:color w:val="000000"/>
          <w:lang w:val="pl-PL"/>
        </w:rPr>
        <w:t>- budowanie świadomego rodzicielstwa,</w:t>
      </w:r>
    </w:p>
    <w:p w14:paraId="1416CE1A" w14:textId="77777777" w:rsidR="00F83B38" w:rsidRDefault="00F83B38" w:rsidP="00F83B38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eastAsia="Times New Roman" w:hAnsi="Times New Roman" w:cs="Times New Roman"/>
          <w:color w:val="000000"/>
          <w:lang w:val="pl-PL"/>
        </w:rPr>
        <w:t xml:space="preserve">- </w:t>
      </w:r>
      <w:r w:rsidRPr="00E319E1">
        <w:rPr>
          <w:rFonts w:ascii="Times New Roman" w:eastAsia="Times New Roman" w:hAnsi="Times New Roman" w:cs="Times New Roman"/>
          <w:lang w:val="pl-PL"/>
        </w:rPr>
        <w:t xml:space="preserve">zwiększenie umiejętności wychowawczych, </w:t>
      </w:r>
    </w:p>
    <w:p w14:paraId="49ED7883" w14:textId="77777777" w:rsidR="00F83B38" w:rsidRDefault="00F83B38" w:rsidP="00F83B38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eastAsia="Times New Roman" w:hAnsi="Times New Roman" w:cs="Times New Roman"/>
          <w:lang w:val="pl-PL"/>
        </w:rPr>
        <w:t xml:space="preserve">- pogłębianie umiejętności w </w:t>
      </w:r>
      <w:r w:rsidRPr="00E319E1">
        <w:rPr>
          <w:rFonts w:ascii="Times New Roman" w:eastAsia="Times New Roman" w:hAnsi="Times New Roman" w:cs="Times New Roman"/>
          <w:lang w:val="pl-PL"/>
        </w:rPr>
        <w:t>rozwiązywaniu trudności wychowawczych</w:t>
      </w:r>
      <w:r>
        <w:rPr>
          <w:rFonts w:ascii="Times New Roman" w:eastAsia="Times New Roman" w:hAnsi="Times New Roman" w:cs="Times New Roman"/>
          <w:lang w:val="pl-PL"/>
        </w:rPr>
        <w:t xml:space="preserve">, </w:t>
      </w:r>
    </w:p>
    <w:p w14:paraId="363514DA" w14:textId="77777777" w:rsidR="00F83B38" w:rsidRDefault="00F83B38" w:rsidP="00F83B38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eastAsia="Times New Roman" w:hAnsi="Times New Roman" w:cs="Times New Roman"/>
          <w:lang w:val="pl-PL"/>
        </w:rPr>
        <w:t xml:space="preserve">- </w:t>
      </w:r>
      <w:r w:rsidRPr="00E319E1">
        <w:rPr>
          <w:rFonts w:ascii="Times New Roman" w:eastAsia="Times New Roman" w:hAnsi="Times New Roman" w:cs="Times New Roman"/>
          <w:lang w:val="pl-PL"/>
        </w:rPr>
        <w:t>poprawa relacji z dzieckiem opartych na zaufaniu</w:t>
      </w:r>
      <w:r>
        <w:rPr>
          <w:rFonts w:ascii="Times New Roman" w:eastAsia="Times New Roman" w:hAnsi="Times New Roman" w:cs="Times New Roman"/>
          <w:lang w:val="pl-PL"/>
        </w:rPr>
        <w:t>,</w:t>
      </w:r>
    </w:p>
    <w:p w14:paraId="2D6DD22D" w14:textId="77777777" w:rsidR="00F83B38" w:rsidRDefault="00F83B38" w:rsidP="00F83B38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eastAsia="Times New Roman" w:hAnsi="Times New Roman" w:cs="Times New Roman"/>
          <w:lang w:val="pl-PL"/>
        </w:rPr>
        <w:t xml:space="preserve">- </w:t>
      </w:r>
      <w:r w:rsidRPr="00E319E1">
        <w:rPr>
          <w:rFonts w:ascii="Times New Roman" w:eastAsia="Times New Roman" w:hAnsi="Times New Roman" w:cs="Times New Roman"/>
          <w:lang w:val="pl-PL"/>
        </w:rPr>
        <w:t>nauka konstruktywnej komunikacji i radzenia sobie z emocjami</w:t>
      </w:r>
      <w:r>
        <w:rPr>
          <w:rFonts w:ascii="Times New Roman" w:eastAsia="Times New Roman" w:hAnsi="Times New Roman" w:cs="Times New Roman"/>
          <w:lang w:val="pl-PL"/>
        </w:rPr>
        <w:t xml:space="preserve">, </w:t>
      </w:r>
    </w:p>
    <w:p w14:paraId="2B048BF0" w14:textId="35980A4F" w:rsidR="004F2DCF" w:rsidRDefault="00F83B38" w:rsidP="00F83B38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eastAsia="Times New Roman" w:hAnsi="Times New Roman" w:cs="Times New Roman"/>
          <w:lang w:val="pl-PL"/>
        </w:rPr>
        <w:t xml:space="preserve">- pogłębianie umiejętności motywowania, </w:t>
      </w:r>
      <w:r w:rsidRPr="00E319E1">
        <w:rPr>
          <w:rFonts w:ascii="Times New Roman" w:eastAsia="Times New Roman" w:hAnsi="Times New Roman" w:cs="Times New Roman"/>
          <w:lang w:val="pl-PL"/>
        </w:rPr>
        <w:t>budowani</w:t>
      </w:r>
      <w:r>
        <w:rPr>
          <w:rFonts w:ascii="Times New Roman" w:eastAsia="Times New Roman" w:hAnsi="Times New Roman" w:cs="Times New Roman"/>
          <w:lang w:val="pl-PL"/>
        </w:rPr>
        <w:t>a</w:t>
      </w:r>
      <w:r w:rsidRPr="00E319E1">
        <w:rPr>
          <w:rFonts w:ascii="Times New Roman" w:eastAsia="Times New Roman" w:hAnsi="Times New Roman" w:cs="Times New Roman"/>
          <w:lang w:val="pl-PL"/>
        </w:rPr>
        <w:t xml:space="preserve"> poczucia bezpieczeństwa oraz efektywn</w:t>
      </w:r>
      <w:r>
        <w:rPr>
          <w:rFonts w:ascii="Times New Roman" w:eastAsia="Times New Roman" w:hAnsi="Times New Roman" w:cs="Times New Roman"/>
          <w:lang w:val="pl-PL"/>
        </w:rPr>
        <w:t>ego</w:t>
      </w:r>
      <w:r w:rsidRPr="00E319E1">
        <w:rPr>
          <w:rFonts w:ascii="Times New Roman" w:eastAsia="Times New Roman" w:hAnsi="Times New Roman" w:cs="Times New Roman"/>
          <w:lang w:val="pl-PL"/>
        </w:rPr>
        <w:t xml:space="preserve"> stawiani</w:t>
      </w:r>
      <w:r>
        <w:rPr>
          <w:rFonts w:ascii="Times New Roman" w:eastAsia="Times New Roman" w:hAnsi="Times New Roman" w:cs="Times New Roman"/>
          <w:lang w:val="pl-PL"/>
        </w:rPr>
        <w:t>a</w:t>
      </w:r>
      <w:r w:rsidRPr="00E319E1">
        <w:rPr>
          <w:rFonts w:ascii="Times New Roman" w:eastAsia="Times New Roman" w:hAnsi="Times New Roman" w:cs="Times New Roman"/>
          <w:lang w:val="pl-PL"/>
        </w:rPr>
        <w:t xml:space="preserve"> granic</w:t>
      </w:r>
      <w:r>
        <w:rPr>
          <w:rFonts w:ascii="Times New Roman" w:eastAsia="Times New Roman" w:hAnsi="Times New Roman" w:cs="Times New Roman"/>
          <w:lang w:val="pl-PL"/>
        </w:rPr>
        <w:t>,</w:t>
      </w:r>
      <w:r w:rsidR="004F2DCF">
        <w:rPr>
          <w:rFonts w:ascii="Times New Roman" w:eastAsia="Times New Roman" w:hAnsi="Times New Roman" w:cs="Times New Roman"/>
          <w:lang w:val="pl-PL"/>
        </w:rPr>
        <w:t xml:space="preserve"> rodzicielstwa bez przemocy</w:t>
      </w:r>
    </w:p>
    <w:p w14:paraId="46B8809A" w14:textId="77777777" w:rsidR="00F83B38" w:rsidRDefault="00F83B38" w:rsidP="00F83B38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eastAsia="Times New Roman" w:hAnsi="Times New Roman" w:cs="Times New Roman"/>
          <w:lang w:val="pl-PL"/>
        </w:rPr>
        <w:t xml:space="preserve">- pogłębianie wiedzy z zakresu rozwoju dziecka, </w:t>
      </w:r>
    </w:p>
    <w:p w14:paraId="2F2A6984" w14:textId="77777777" w:rsidR="00F83B38" w:rsidRDefault="00F83B38" w:rsidP="00F83B38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eastAsia="Times New Roman" w:hAnsi="Times New Roman" w:cs="Times New Roman"/>
          <w:lang w:val="pl-PL"/>
        </w:rPr>
        <w:t>- pogłębianie wiedzy z zakresu specyfiki funkcjonowania dzieci i młodzieży,</w:t>
      </w:r>
    </w:p>
    <w:p w14:paraId="1415DE47" w14:textId="6A18D1BF" w:rsidR="00F83B38" w:rsidRDefault="00F83B38" w:rsidP="00F83B38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eastAsia="Times New Roman" w:hAnsi="Times New Roman" w:cs="Times New Roman"/>
          <w:lang w:val="pl-PL"/>
        </w:rPr>
        <w:t xml:space="preserve">- trening umiejętności wychowawczych jako forma wsparcia </w:t>
      </w:r>
      <w:proofErr w:type="spellStart"/>
      <w:r>
        <w:rPr>
          <w:rFonts w:ascii="Times New Roman" w:eastAsia="Times New Roman" w:hAnsi="Times New Roman" w:cs="Times New Roman"/>
          <w:lang w:val="pl-PL"/>
        </w:rPr>
        <w:t>psychoedukacyjnego</w:t>
      </w:r>
      <w:proofErr w:type="spellEnd"/>
      <w:r>
        <w:rPr>
          <w:rFonts w:ascii="Times New Roman" w:eastAsia="Times New Roman" w:hAnsi="Times New Roman" w:cs="Times New Roman"/>
          <w:lang w:val="pl-PL"/>
        </w:rPr>
        <w:t xml:space="preserve"> dla rodziców i opiekunów</w:t>
      </w:r>
      <w:r w:rsidR="009166C7">
        <w:rPr>
          <w:rFonts w:ascii="Times New Roman" w:eastAsia="Times New Roman" w:hAnsi="Times New Roman" w:cs="Times New Roman"/>
          <w:lang w:val="pl-PL"/>
        </w:rPr>
        <w:t>.</w:t>
      </w:r>
    </w:p>
    <w:p w14:paraId="48919BA7" w14:textId="77777777" w:rsidR="00F83B38" w:rsidRPr="00F83B38" w:rsidRDefault="00F83B38" w:rsidP="00F83B38">
      <w:pPr>
        <w:spacing w:after="0" w:line="240" w:lineRule="auto"/>
        <w:rPr>
          <w:rFonts w:ascii="Times New Roman" w:eastAsia="Times New Roman" w:hAnsi="Times New Roman" w:cs="Times New Roman"/>
          <w:lang w:val="pl-PL"/>
        </w:rPr>
      </w:pPr>
    </w:p>
    <w:p w14:paraId="5FB60FC3" w14:textId="0A2F3633" w:rsidR="00CF776E" w:rsidRPr="00CF776E" w:rsidRDefault="00F83B38" w:rsidP="00CF776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-66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>
        <w:rPr>
          <w:rFonts w:ascii="Times New Roman" w:eastAsia="Times New Roman" w:hAnsi="Times New Roman" w:cs="Times New Roman"/>
          <w:color w:val="000000"/>
          <w:lang w:val="pl-PL"/>
        </w:rPr>
        <w:t xml:space="preserve">3. </w:t>
      </w:r>
      <w:r w:rsidR="00CF776E" w:rsidRPr="00CF776E">
        <w:rPr>
          <w:rFonts w:ascii="Times New Roman" w:eastAsia="Times New Roman" w:hAnsi="Times New Roman" w:cs="Times New Roman"/>
          <w:color w:val="000000"/>
          <w:lang w:val="pl-PL"/>
        </w:rPr>
        <w:t>Oczekiwane rezultaty realizacji zleconych zadań:</w:t>
      </w:r>
    </w:p>
    <w:p w14:paraId="668783CE" w14:textId="11F7D73D" w:rsidR="00CF776E" w:rsidRPr="00CF776E" w:rsidRDefault="00E319E1" w:rsidP="00CF776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-66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>
        <w:rPr>
          <w:rFonts w:ascii="Times New Roman" w:eastAsia="Times New Roman" w:hAnsi="Times New Roman" w:cs="Times New Roman"/>
          <w:color w:val="000000"/>
          <w:lang w:val="pl-PL"/>
        </w:rPr>
        <w:t xml:space="preserve">- </w:t>
      </w:r>
      <w:r w:rsidR="00CF776E" w:rsidRPr="00CF776E">
        <w:rPr>
          <w:rFonts w:ascii="Times New Roman" w:eastAsia="Times New Roman" w:hAnsi="Times New Roman" w:cs="Times New Roman"/>
          <w:color w:val="000000"/>
          <w:lang w:val="pl-PL"/>
        </w:rPr>
        <w:t>Inform</w:t>
      </w:r>
      <w:r>
        <w:rPr>
          <w:rFonts w:ascii="Times New Roman" w:eastAsia="Times New Roman" w:hAnsi="Times New Roman" w:cs="Times New Roman"/>
          <w:color w:val="000000"/>
          <w:lang w:val="pl-PL"/>
        </w:rPr>
        <w:t>owanie osób</w:t>
      </w:r>
      <w:r w:rsidR="001A54BE">
        <w:rPr>
          <w:rFonts w:ascii="Times New Roman" w:eastAsia="Times New Roman" w:hAnsi="Times New Roman" w:cs="Times New Roman"/>
          <w:color w:val="000000"/>
          <w:lang w:val="pl-PL"/>
        </w:rPr>
        <w:t>,</w:t>
      </w:r>
      <w:r>
        <w:rPr>
          <w:rFonts w:ascii="Times New Roman" w:eastAsia="Times New Roman" w:hAnsi="Times New Roman" w:cs="Times New Roman"/>
          <w:color w:val="000000"/>
          <w:lang w:val="pl-PL"/>
        </w:rPr>
        <w:t xml:space="preserve"> mieszkających w trakcie trwania ww. zadania na terenie miasta i  gminy Syców, o</w:t>
      </w:r>
      <w:r w:rsidR="00CF776E" w:rsidRPr="00CF776E">
        <w:rPr>
          <w:rFonts w:ascii="Times New Roman" w:eastAsia="Times New Roman" w:hAnsi="Times New Roman" w:cs="Times New Roman"/>
          <w:color w:val="000000"/>
          <w:lang w:val="pl-PL"/>
        </w:rPr>
        <w:t xml:space="preserve"> organizacji i </w:t>
      </w:r>
      <w:r>
        <w:rPr>
          <w:rFonts w:ascii="Times New Roman" w:eastAsia="Times New Roman" w:hAnsi="Times New Roman" w:cs="Times New Roman"/>
          <w:color w:val="000000"/>
          <w:lang w:val="pl-PL"/>
        </w:rPr>
        <w:t xml:space="preserve">przeprowadzenia Kursu Kompetencji Rodzicielskich, </w:t>
      </w:r>
      <w:r w:rsidR="00CF776E" w:rsidRPr="00CF776E">
        <w:rPr>
          <w:rFonts w:ascii="Times New Roman" w:eastAsia="Times New Roman" w:hAnsi="Times New Roman" w:cs="Times New Roman"/>
          <w:color w:val="000000"/>
          <w:lang w:val="pl-PL"/>
        </w:rPr>
        <w:t xml:space="preserve">w szczególności </w:t>
      </w:r>
      <w:r w:rsidR="001A54BE">
        <w:rPr>
          <w:rFonts w:ascii="Times New Roman" w:eastAsia="Times New Roman" w:hAnsi="Times New Roman" w:cs="Times New Roman"/>
          <w:color w:val="000000"/>
          <w:lang w:val="pl-PL"/>
        </w:rPr>
        <w:t xml:space="preserve">tych, które pochodzą </w:t>
      </w:r>
      <w:r w:rsidR="00CF776E" w:rsidRPr="00CF776E">
        <w:rPr>
          <w:rFonts w:ascii="Times New Roman" w:eastAsia="Times New Roman" w:hAnsi="Times New Roman" w:cs="Times New Roman"/>
          <w:color w:val="000000"/>
          <w:lang w:val="pl-PL"/>
        </w:rPr>
        <w:t>ze środowisk zagrożonych wykluczeniem społecznym</w:t>
      </w:r>
      <w:r w:rsidR="001A54BE">
        <w:rPr>
          <w:rFonts w:ascii="Times New Roman" w:eastAsia="Times New Roman" w:hAnsi="Times New Roman" w:cs="Times New Roman"/>
          <w:color w:val="000000"/>
          <w:lang w:val="pl-PL"/>
        </w:rPr>
        <w:t xml:space="preserve"> i są</w:t>
      </w:r>
      <w:r w:rsidR="00CF776E" w:rsidRPr="00CF776E">
        <w:rPr>
          <w:rFonts w:ascii="Times New Roman" w:eastAsia="Times New Roman" w:hAnsi="Times New Roman" w:cs="Times New Roman"/>
          <w:color w:val="000000"/>
          <w:lang w:val="pl-PL"/>
        </w:rPr>
        <w:t xml:space="preserve"> uczestnikami projektu ,,CUS jako nowa jakość usług społecznych w Sycowie”  współfinansowanego ze środków Europejskiego Funduszu Społecznego Plus w ramach Programu Fundusze Europejskie dla Dolnego Śląska 2021-2027 Priorytet 7 „Fundusze Europejskie na rzecz rynku pracy </w:t>
      </w:r>
      <w:r w:rsidR="001A54BE">
        <w:rPr>
          <w:rFonts w:ascii="Times New Roman" w:eastAsia="Times New Roman" w:hAnsi="Times New Roman" w:cs="Times New Roman"/>
          <w:color w:val="000000"/>
          <w:lang w:val="pl-PL"/>
        </w:rPr>
        <w:br/>
      </w:r>
      <w:r w:rsidR="00CF776E" w:rsidRPr="00CF776E">
        <w:rPr>
          <w:rFonts w:ascii="Times New Roman" w:eastAsia="Times New Roman" w:hAnsi="Times New Roman" w:cs="Times New Roman"/>
          <w:color w:val="000000"/>
          <w:lang w:val="pl-PL"/>
        </w:rPr>
        <w:t xml:space="preserve">i włączenia społecznego na Dolnym Śląsku” Działanie nr 7.7 „Rozwój usług społecznych </w:t>
      </w:r>
      <w:r w:rsidR="001A54BE">
        <w:rPr>
          <w:rFonts w:ascii="Times New Roman" w:eastAsia="Times New Roman" w:hAnsi="Times New Roman" w:cs="Times New Roman"/>
          <w:color w:val="000000"/>
          <w:lang w:val="pl-PL"/>
        </w:rPr>
        <w:br/>
      </w:r>
      <w:r w:rsidR="00CF776E" w:rsidRPr="00CF776E">
        <w:rPr>
          <w:rFonts w:ascii="Times New Roman" w:eastAsia="Times New Roman" w:hAnsi="Times New Roman" w:cs="Times New Roman"/>
          <w:color w:val="000000"/>
          <w:lang w:val="pl-PL"/>
        </w:rPr>
        <w:t>i zdrowotnych”.</w:t>
      </w:r>
    </w:p>
    <w:p w14:paraId="72DDCB14" w14:textId="7AA21875" w:rsidR="001A54BE" w:rsidRDefault="001A54BE" w:rsidP="001A54B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-66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>
        <w:rPr>
          <w:rFonts w:ascii="Times New Roman" w:eastAsia="Times New Roman" w:hAnsi="Times New Roman" w:cs="Times New Roman"/>
          <w:color w:val="000000"/>
          <w:lang w:val="pl-PL"/>
        </w:rPr>
        <w:t xml:space="preserve">- </w:t>
      </w:r>
      <w:r w:rsidR="00CF776E" w:rsidRPr="00CF776E">
        <w:rPr>
          <w:rFonts w:ascii="Times New Roman" w:eastAsia="Times New Roman" w:hAnsi="Times New Roman" w:cs="Times New Roman"/>
          <w:color w:val="000000"/>
          <w:lang w:val="pl-PL"/>
        </w:rPr>
        <w:t xml:space="preserve">Usługa wspierająca dla osób korzystających z usługi realizowanej w ramach działań podejmowanych przez CUS obejmująca wsparcie </w:t>
      </w:r>
      <w:r w:rsidR="00635AF6">
        <w:rPr>
          <w:rFonts w:ascii="Times New Roman" w:eastAsia="Times New Roman" w:hAnsi="Times New Roman" w:cs="Times New Roman"/>
          <w:color w:val="000000"/>
          <w:lang w:val="pl-PL"/>
        </w:rPr>
        <w:t xml:space="preserve">rodzin </w:t>
      </w:r>
      <w:r w:rsidR="00CF776E" w:rsidRPr="00CF776E">
        <w:rPr>
          <w:rFonts w:ascii="Times New Roman" w:eastAsia="Times New Roman" w:hAnsi="Times New Roman" w:cs="Times New Roman"/>
          <w:color w:val="000000"/>
          <w:lang w:val="pl-PL"/>
        </w:rPr>
        <w:t xml:space="preserve">pn. </w:t>
      </w:r>
      <w:r w:rsidR="00CF776E" w:rsidRPr="00CF776E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 xml:space="preserve">„Klub </w:t>
      </w:r>
      <w:r>
        <w:rPr>
          <w:rFonts w:ascii="Times New Roman" w:eastAsia="Times New Roman" w:hAnsi="Times New Roman" w:cs="Times New Roman"/>
          <w:b/>
          <w:bCs/>
          <w:color w:val="000000"/>
          <w:lang w:val="pl-PL"/>
        </w:rPr>
        <w:t xml:space="preserve"> Rodzin</w:t>
      </w:r>
      <w:r w:rsidR="00C521A4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lang w:val="pl-PL"/>
        </w:rPr>
        <w:t>Sycowskich</w:t>
      </w:r>
      <w:r w:rsidR="00CF776E" w:rsidRPr="00CF776E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>”.</w:t>
      </w:r>
    </w:p>
    <w:p w14:paraId="78FF720D" w14:textId="183C9E01" w:rsidR="00F83B38" w:rsidRDefault="001A54BE" w:rsidP="00F83B3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-66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>
        <w:rPr>
          <w:rFonts w:ascii="Times New Roman" w:eastAsia="Times New Roman" w:hAnsi="Times New Roman" w:cs="Times New Roman"/>
          <w:color w:val="000000"/>
          <w:lang w:val="pl-PL"/>
        </w:rPr>
        <w:t xml:space="preserve">- </w:t>
      </w:r>
      <w:r w:rsidR="00CF776E" w:rsidRPr="00CF776E">
        <w:rPr>
          <w:rFonts w:ascii="Times New Roman" w:eastAsia="Times New Roman" w:hAnsi="Times New Roman" w:cs="Times New Roman"/>
          <w:color w:val="000000"/>
          <w:lang w:val="pl-PL"/>
        </w:rPr>
        <w:t xml:space="preserve">Adresatami usługi mogą być </w:t>
      </w:r>
      <w:r>
        <w:rPr>
          <w:rFonts w:ascii="Times New Roman" w:eastAsia="Times New Roman" w:hAnsi="Times New Roman" w:cs="Times New Roman"/>
          <w:color w:val="000000"/>
          <w:lang w:val="pl-PL"/>
        </w:rPr>
        <w:t>rodzice dzieci w wieku do 26</w:t>
      </w:r>
      <w:r w:rsidR="00C521A4">
        <w:rPr>
          <w:rFonts w:ascii="Times New Roman" w:eastAsia="Times New Roman" w:hAnsi="Times New Roman" w:cs="Times New Roman"/>
          <w:color w:val="000000"/>
          <w:lang w:val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pl-PL"/>
        </w:rPr>
        <w:t>r.</w:t>
      </w:r>
      <w:r w:rsidR="00C521A4">
        <w:rPr>
          <w:rFonts w:ascii="Times New Roman" w:eastAsia="Times New Roman" w:hAnsi="Times New Roman" w:cs="Times New Roman"/>
          <w:color w:val="000000"/>
          <w:lang w:val="pl-PL"/>
        </w:rPr>
        <w:t>ż. zami</w:t>
      </w:r>
      <w:r w:rsidR="00CF776E" w:rsidRPr="00CF776E">
        <w:rPr>
          <w:rFonts w:ascii="Times New Roman" w:eastAsia="Times New Roman" w:hAnsi="Times New Roman" w:cs="Times New Roman"/>
          <w:color w:val="000000"/>
          <w:lang w:val="pl-PL"/>
        </w:rPr>
        <w:t>eszkujące na terenie miasta i gminy Syców, zgodnie ze Standardem Usług Społecznych</w:t>
      </w:r>
      <w:r w:rsidR="00C521A4">
        <w:rPr>
          <w:rFonts w:ascii="Times New Roman" w:eastAsia="Times New Roman" w:hAnsi="Times New Roman" w:cs="Times New Roman"/>
          <w:color w:val="000000"/>
          <w:lang w:val="pl-PL"/>
        </w:rPr>
        <w:t xml:space="preserve"> będący </w:t>
      </w:r>
      <w:r w:rsidR="00CF776E" w:rsidRPr="00CF776E">
        <w:rPr>
          <w:rFonts w:ascii="Times New Roman" w:eastAsia="Times New Roman" w:hAnsi="Times New Roman" w:cs="Times New Roman"/>
          <w:color w:val="000000"/>
          <w:lang w:val="pl-PL"/>
        </w:rPr>
        <w:t>uczestni</w:t>
      </w:r>
      <w:r w:rsidR="00C521A4">
        <w:rPr>
          <w:rFonts w:ascii="Times New Roman" w:eastAsia="Times New Roman" w:hAnsi="Times New Roman" w:cs="Times New Roman"/>
          <w:color w:val="000000"/>
          <w:lang w:val="pl-PL"/>
        </w:rPr>
        <w:t xml:space="preserve">kami </w:t>
      </w:r>
      <w:r w:rsidR="00CF776E" w:rsidRPr="00CF776E">
        <w:rPr>
          <w:rFonts w:ascii="Times New Roman" w:eastAsia="Times New Roman" w:hAnsi="Times New Roman" w:cs="Times New Roman"/>
          <w:color w:val="000000"/>
          <w:lang w:val="pl-PL"/>
        </w:rPr>
        <w:t xml:space="preserve"> Projektu „CUS jako nowa jakość usług społecznych w Sycowie”.</w:t>
      </w:r>
    </w:p>
    <w:p w14:paraId="298FA376" w14:textId="481D1858" w:rsidR="00CF776E" w:rsidRPr="00CF776E" w:rsidRDefault="00F83B38" w:rsidP="00F83B3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-66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>
        <w:rPr>
          <w:rFonts w:ascii="Times New Roman" w:eastAsia="Times New Roman" w:hAnsi="Times New Roman" w:cs="Times New Roman"/>
          <w:color w:val="000000"/>
          <w:lang w:val="pl-PL"/>
        </w:rPr>
        <w:t xml:space="preserve">4. </w:t>
      </w:r>
      <w:r w:rsidR="00CF776E" w:rsidRPr="00CF776E">
        <w:rPr>
          <w:rFonts w:ascii="Times New Roman" w:eastAsia="Times New Roman" w:hAnsi="Times New Roman" w:cs="Times New Roman"/>
          <w:color w:val="000000"/>
          <w:lang w:val="pl-PL"/>
        </w:rPr>
        <w:t xml:space="preserve">Minimalny zakres usługi </w:t>
      </w:r>
      <w:r w:rsidR="00D6698C" w:rsidRPr="00D6698C">
        <w:rPr>
          <w:rFonts w:ascii="Times New Roman" w:eastAsia="Times New Roman" w:hAnsi="Times New Roman" w:cs="Times New Roman"/>
          <w:color w:val="000000"/>
          <w:lang w:val="pl-PL"/>
        </w:rPr>
        <w:t>Kurs Kompetencji Rodzicielskich</w:t>
      </w:r>
    </w:p>
    <w:p w14:paraId="067EB957" w14:textId="55337A28" w:rsidR="00CF776E" w:rsidRPr="00CF776E" w:rsidRDefault="00CF776E" w:rsidP="00CF776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-66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CF776E">
        <w:rPr>
          <w:rFonts w:ascii="Times New Roman" w:eastAsia="Times New Roman" w:hAnsi="Times New Roman" w:cs="Times New Roman"/>
          <w:color w:val="000000"/>
          <w:lang w:val="pl-PL"/>
        </w:rPr>
        <w:lastRenderedPageBreak/>
        <w:t xml:space="preserve">- </w:t>
      </w:r>
      <w:r w:rsidR="00F83B38">
        <w:rPr>
          <w:rFonts w:ascii="Times New Roman" w:eastAsia="Times New Roman" w:hAnsi="Times New Roman" w:cs="Times New Roman"/>
          <w:color w:val="000000"/>
          <w:lang w:val="pl-PL"/>
        </w:rPr>
        <w:t xml:space="preserve">W ramach usługi muszą być zaplanowane warsztaty grupowe dla rodziców jako cykl </w:t>
      </w:r>
      <w:r w:rsidR="00BB0DAF">
        <w:rPr>
          <w:rFonts w:ascii="Times New Roman" w:eastAsia="Times New Roman" w:hAnsi="Times New Roman" w:cs="Times New Roman"/>
          <w:color w:val="000000"/>
          <w:lang w:val="pl-PL"/>
        </w:rPr>
        <w:t>8</w:t>
      </w:r>
      <w:r w:rsidR="00F83B38">
        <w:rPr>
          <w:rFonts w:ascii="Times New Roman" w:eastAsia="Times New Roman" w:hAnsi="Times New Roman" w:cs="Times New Roman"/>
          <w:color w:val="000000"/>
          <w:lang w:val="pl-PL"/>
        </w:rPr>
        <w:t xml:space="preserve"> spotkań, odbywających się nie rzadziej niż 1 raz w miesiącu, dla max. 10 uczestników</w:t>
      </w:r>
      <w:r w:rsidR="00BB0DAF">
        <w:rPr>
          <w:rFonts w:ascii="Times New Roman" w:eastAsia="Times New Roman" w:hAnsi="Times New Roman" w:cs="Times New Roman"/>
          <w:color w:val="000000"/>
          <w:lang w:val="pl-PL"/>
        </w:rPr>
        <w:t>. Każde ze spotkań będzie trwało nie krócej niż 4 godziny lekcyjne. Minimum 4 warsztaty w godzinach popołudniowych, rozpoczynających się nie wcześniej niż o godzinie 16.30</w:t>
      </w:r>
      <w:r w:rsidRPr="00CF776E">
        <w:rPr>
          <w:rFonts w:ascii="Times New Roman" w:eastAsia="Times New Roman" w:hAnsi="Times New Roman" w:cs="Times New Roman"/>
          <w:color w:val="000000"/>
          <w:lang w:val="pl-PL"/>
        </w:rPr>
        <w:t>;</w:t>
      </w:r>
      <w:r w:rsidR="00F83B38">
        <w:rPr>
          <w:rFonts w:ascii="Times New Roman" w:eastAsia="Times New Roman" w:hAnsi="Times New Roman" w:cs="Times New Roman"/>
          <w:color w:val="000000"/>
          <w:lang w:val="pl-PL"/>
        </w:rPr>
        <w:t xml:space="preserve"> </w:t>
      </w:r>
    </w:p>
    <w:p w14:paraId="768B8A47" w14:textId="5C56FD92" w:rsidR="00CF776E" w:rsidRPr="00CF776E" w:rsidRDefault="00CF776E" w:rsidP="00CF776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-66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CF776E">
        <w:rPr>
          <w:rFonts w:ascii="Times New Roman" w:eastAsia="Times New Roman" w:hAnsi="Times New Roman" w:cs="Times New Roman"/>
          <w:color w:val="000000"/>
          <w:lang w:val="pl-PL"/>
        </w:rPr>
        <w:t xml:space="preserve">- </w:t>
      </w:r>
      <w:r w:rsidR="00BB0DAF">
        <w:rPr>
          <w:rFonts w:ascii="Times New Roman" w:eastAsia="Times New Roman" w:hAnsi="Times New Roman" w:cs="Times New Roman"/>
          <w:color w:val="000000"/>
          <w:lang w:val="pl-PL"/>
        </w:rPr>
        <w:t>Konsultacje indywidualne ze specjalistami w wymiarze nie większym niż 65 godzin lekcyjnych, średnio po 2 godziny tygodniowo, nie rzadziej niż 1 raz w miesiącu. Spotkania odbywać się będą w budynkach wchodzących w zasób miasta i gminy Syców. Konsultacje realizowane zgodnie z ustalonym harmonogramem, przygotowanym z uwzględnieniem godzin przedpołudniowych i popołudniowych</w:t>
      </w:r>
      <w:r w:rsidRPr="00CF776E">
        <w:rPr>
          <w:rFonts w:ascii="Times New Roman" w:eastAsia="Times New Roman" w:hAnsi="Times New Roman" w:cs="Times New Roman"/>
          <w:color w:val="000000"/>
          <w:lang w:val="pl-PL"/>
        </w:rPr>
        <w:t>;</w:t>
      </w:r>
    </w:p>
    <w:p w14:paraId="7B4B683A" w14:textId="2A18A955" w:rsidR="0062346E" w:rsidRDefault="00BB0DAF" w:rsidP="0062346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-66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>
        <w:rPr>
          <w:rFonts w:ascii="Times New Roman" w:eastAsia="Times New Roman" w:hAnsi="Times New Roman" w:cs="Times New Roman"/>
          <w:color w:val="000000"/>
          <w:lang w:val="pl-PL"/>
        </w:rPr>
        <w:t>- Kwalifikacje specjalistów</w:t>
      </w:r>
      <w:r w:rsidR="0049187A">
        <w:rPr>
          <w:rFonts w:ascii="Times New Roman" w:eastAsia="Times New Roman" w:hAnsi="Times New Roman" w:cs="Times New Roman"/>
          <w:color w:val="000000"/>
          <w:lang w:val="pl-PL"/>
        </w:rPr>
        <w:t xml:space="preserve">, tj.; </w:t>
      </w:r>
      <w:r w:rsidR="0049187A" w:rsidRPr="0049187A">
        <w:rPr>
          <w:rFonts w:ascii="Times New Roman" w:eastAsia="Times New Roman" w:hAnsi="Times New Roman" w:cs="Times New Roman"/>
          <w:color w:val="000000"/>
          <w:lang w:val="pl-PL"/>
        </w:rPr>
        <w:t xml:space="preserve">wykształcenie wyższe, magisterskie uzyskane na kierunku </w:t>
      </w:r>
      <w:r w:rsidR="0049187A">
        <w:rPr>
          <w:rFonts w:ascii="Times New Roman" w:eastAsia="Times New Roman" w:hAnsi="Times New Roman" w:cs="Times New Roman"/>
          <w:color w:val="000000"/>
          <w:lang w:val="pl-PL"/>
        </w:rPr>
        <w:t xml:space="preserve">dającym prawo do wykonywania zawodu </w:t>
      </w:r>
      <w:r w:rsidR="0049187A" w:rsidRPr="0049187A">
        <w:rPr>
          <w:rFonts w:ascii="Times New Roman" w:eastAsia="Times New Roman" w:hAnsi="Times New Roman" w:cs="Times New Roman"/>
          <w:color w:val="000000"/>
          <w:lang w:val="pl-PL"/>
        </w:rPr>
        <w:t>psychologa</w:t>
      </w:r>
      <w:r w:rsidR="0049187A">
        <w:rPr>
          <w:rFonts w:ascii="Times New Roman" w:eastAsia="Times New Roman" w:hAnsi="Times New Roman" w:cs="Times New Roman"/>
          <w:color w:val="000000"/>
          <w:lang w:val="pl-PL"/>
        </w:rPr>
        <w:t>, pedagoga, pedagoga specjalnego, terapeuty rodzinnego</w:t>
      </w:r>
      <w:r w:rsidR="009166C7">
        <w:rPr>
          <w:rFonts w:ascii="Times New Roman" w:eastAsia="Times New Roman" w:hAnsi="Times New Roman" w:cs="Times New Roman"/>
          <w:color w:val="000000"/>
          <w:lang w:val="pl-PL"/>
        </w:rPr>
        <w:t>,</w:t>
      </w:r>
      <w:r w:rsidR="0049187A">
        <w:rPr>
          <w:rFonts w:ascii="Times New Roman" w:eastAsia="Times New Roman" w:hAnsi="Times New Roman" w:cs="Times New Roman"/>
          <w:color w:val="000000"/>
          <w:lang w:val="pl-PL"/>
        </w:rPr>
        <w:t xml:space="preserve"> legitymujących się co najmniej rocznym doświadczeniem w prowadzeniu konsultacji w ww. zakresie; </w:t>
      </w:r>
    </w:p>
    <w:p w14:paraId="3C9A01FF" w14:textId="73F8456D" w:rsidR="0062346E" w:rsidRPr="00CF776E" w:rsidRDefault="0049187A" w:rsidP="00CF776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-66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>
        <w:rPr>
          <w:rFonts w:ascii="Times New Roman" w:eastAsia="Times New Roman" w:hAnsi="Times New Roman" w:cs="Times New Roman"/>
          <w:color w:val="000000"/>
          <w:lang w:val="pl-PL"/>
        </w:rPr>
        <w:t xml:space="preserve">- </w:t>
      </w:r>
      <w:r w:rsidRPr="00CF776E">
        <w:rPr>
          <w:rFonts w:ascii="Times New Roman" w:eastAsia="Times New Roman" w:hAnsi="Times New Roman" w:cs="Times New Roman"/>
          <w:color w:val="000000"/>
          <w:lang w:val="pl-PL"/>
        </w:rPr>
        <w:t>Mile widziana realizacja zajęć z elementami wybranych programów rekomendowanych</w:t>
      </w:r>
      <w:r>
        <w:rPr>
          <w:rFonts w:ascii="Times New Roman" w:eastAsia="Times New Roman" w:hAnsi="Times New Roman" w:cs="Times New Roman"/>
          <w:color w:val="000000"/>
          <w:lang w:val="pl-PL"/>
        </w:rPr>
        <w:t xml:space="preserve"> znajdujących się w bazie </w:t>
      </w:r>
      <w:r w:rsidRPr="0049187A">
        <w:rPr>
          <w:rFonts w:ascii="Times New Roman" w:eastAsia="Times New Roman" w:hAnsi="Times New Roman" w:cs="Times New Roman"/>
          <w:color w:val="000000"/>
          <w:lang w:val="pl-PL"/>
        </w:rPr>
        <w:t>https://programyrekomendowane.pl/</w:t>
      </w:r>
      <w:r>
        <w:rPr>
          <w:rFonts w:ascii="Times New Roman" w:eastAsia="Times New Roman" w:hAnsi="Times New Roman" w:cs="Times New Roman"/>
          <w:color w:val="000000"/>
          <w:lang w:val="pl-PL"/>
        </w:rPr>
        <w:t>;</w:t>
      </w:r>
    </w:p>
    <w:p w14:paraId="2D910465" w14:textId="168C5259" w:rsidR="00CF776E" w:rsidRDefault="00CF776E" w:rsidP="00CF776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-66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CF776E">
        <w:rPr>
          <w:rFonts w:ascii="Times New Roman" w:eastAsia="Times New Roman" w:hAnsi="Times New Roman" w:cs="Times New Roman"/>
          <w:color w:val="000000"/>
          <w:lang w:val="pl-PL"/>
        </w:rPr>
        <w:t xml:space="preserve">- </w:t>
      </w:r>
      <w:r w:rsidR="0049187A">
        <w:rPr>
          <w:rFonts w:ascii="Times New Roman" w:eastAsia="Times New Roman" w:hAnsi="Times New Roman" w:cs="Times New Roman"/>
          <w:color w:val="000000"/>
          <w:lang w:val="pl-PL"/>
        </w:rPr>
        <w:t>Z</w:t>
      </w:r>
      <w:r w:rsidRPr="00CF776E">
        <w:rPr>
          <w:rFonts w:ascii="Times New Roman" w:eastAsia="Times New Roman" w:hAnsi="Times New Roman" w:cs="Times New Roman"/>
          <w:color w:val="000000"/>
          <w:lang w:val="pl-PL"/>
        </w:rPr>
        <w:t>apewnienie przerwy kawowej dla uczestników w przypadku zajęć trwających powyżej 4 godzin lekcyjnych</w:t>
      </w:r>
      <w:r w:rsidR="0049187A">
        <w:rPr>
          <w:rFonts w:ascii="Times New Roman" w:eastAsia="Times New Roman" w:hAnsi="Times New Roman" w:cs="Times New Roman"/>
          <w:color w:val="000000"/>
          <w:lang w:val="pl-PL"/>
        </w:rPr>
        <w:t>;</w:t>
      </w:r>
    </w:p>
    <w:p w14:paraId="50262908" w14:textId="77777777" w:rsidR="0049187A" w:rsidRDefault="0049187A" w:rsidP="0049187A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-66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>
        <w:rPr>
          <w:rFonts w:ascii="Times New Roman" w:eastAsia="Times New Roman" w:hAnsi="Times New Roman" w:cs="Times New Roman"/>
          <w:color w:val="000000"/>
          <w:lang w:val="pl-PL"/>
        </w:rPr>
        <w:t>- Spotkania odbywać się będą w budynkach wchodzących w zasób miasta i gminy Syców bądź w miejscu wskazanym przez Zleceniobiorcę znajdującym się na terenie miasta Syców;</w:t>
      </w:r>
    </w:p>
    <w:p w14:paraId="79AA101B" w14:textId="237BDC9C" w:rsidR="00CF776E" w:rsidRPr="00CF776E" w:rsidRDefault="0049187A" w:rsidP="0049187A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-66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>
        <w:rPr>
          <w:rFonts w:ascii="Times New Roman" w:eastAsia="Times New Roman" w:hAnsi="Times New Roman" w:cs="Times New Roman"/>
          <w:color w:val="000000"/>
          <w:lang w:val="pl-PL"/>
        </w:rPr>
        <w:t xml:space="preserve">- </w:t>
      </w:r>
      <w:r w:rsidR="00CF776E" w:rsidRPr="00CF776E">
        <w:rPr>
          <w:rFonts w:ascii="Times New Roman" w:eastAsia="Times New Roman" w:hAnsi="Times New Roman" w:cs="Times New Roman"/>
          <w:color w:val="000000"/>
          <w:lang w:val="pl-PL"/>
        </w:rPr>
        <w:t xml:space="preserve">Oferent musi podać czas </w:t>
      </w:r>
      <w:r>
        <w:rPr>
          <w:rFonts w:ascii="Times New Roman" w:eastAsia="Times New Roman" w:hAnsi="Times New Roman" w:cs="Times New Roman"/>
          <w:color w:val="000000"/>
          <w:lang w:val="pl-PL"/>
        </w:rPr>
        <w:t xml:space="preserve">i </w:t>
      </w:r>
      <w:r w:rsidRPr="00CF776E">
        <w:rPr>
          <w:rFonts w:ascii="Times New Roman" w:eastAsia="Times New Roman" w:hAnsi="Times New Roman" w:cs="Times New Roman"/>
          <w:color w:val="000000"/>
          <w:lang w:val="pl-PL"/>
        </w:rPr>
        <w:t xml:space="preserve">miejsce </w:t>
      </w:r>
      <w:r w:rsidR="00CF776E" w:rsidRPr="00CF776E">
        <w:rPr>
          <w:rFonts w:ascii="Times New Roman" w:eastAsia="Times New Roman" w:hAnsi="Times New Roman" w:cs="Times New Roman"/>
          <w:color w:val="000000"/>
          <w:lang w:val="pl-PL"/>
        </w:rPr>
        <w:t>realizacji zadania.</w:t>
      </w:r>
    </w:p>
    <w:p w14:paraId="0D55B7A8" w14:textId="005EC7C6" w:rsidR="0062346E" w:rsidRPr="007E42FA" w:rsidRDefault="00CF776E" w:rsidP="0062346E">
      <w:pPr>
        <w:pStyle w:val="Akapitzlist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7E42FA">
        <w:rPr>
          <w:rFonts w:ascii="Times New Roman" w:eastAsia="Times New Roman" w:hAnsi="Times New Roman" w:cs="Times New Roman"/>
          <w:color w:val="000000"/>
          <w:lang w:val="pl-PL"/>
        </w:rPr>
        <w:t>Zadanie uznaje się za rozliczone w przypadku osiągnięcia minimum 80 % rezultatów.</w:t>
      </w:r>
    </w:p>
    <w:p w14:paraId="7248D1CC" w14:textId="14D603D6" w:rsidR="00981080" w:rsidRDefault="00000000" w:rsidP="009E4B1F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-6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</w:rPr>
        <w:t>IV. Zasady przyznawania dotacji</w:t>
      </w:r>
    </w:p>
    <w:p w14:paraId="6EA57A4A" w14:textId="721669F3" w:rsidR="00981080" w:rsidRDefault="00000000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O dotację mogą ubiegać się podmioty spełniające wymogi określone w ustawie z dnia 24 kwietnia 2003 r. o działalności pożytku publicznego i o wolontariacie (Dz. U. z 202</w:t>
      </w:r>
      <w:r w:rsidR="007E42FA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poz. </w:t>
      </w:r>
      <w:r w:rsidR="007E42FA">
        <w:rPr>
          <w:rFonts w:ascii="Times New Roman" w:eastAsia="Times New Roman" w:hAnsi="Times New Roman" w:cs="Times New Roman"/>
        </w:rPr>
        <w:t>1338</w:t>
      </w:r>
      <w:r>
        <w:rPr>
          <w:rFonts w:ascii="Times New Roman" w:eastAsia="Times New Roman" w:hAnsi="Times New Roman" w:cs="Times New Roman"/>
        </w:rPr>
        <w:t>).</w:t>
      </w:r>
    </w:p>
    <w:p w14:paraId="5D515A66" w14:textId="77777777" w:rsidR="00981080" w:rsidRDefault="00000000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Wzór oferty jest dostępny na stronie BIP Centrum Usług Społecznych w Sycowie/ stronie internetowej Centrum Usług Społecznych w Sycowie www.cussycow.pl oraz stanowi załącznik do niniejszego ogłoszenia.</w:t>
      </w:r>
    </w:p>
    <w:p w14:paraId="1505DC17" w14:textId="7898CCFE" w:rsidR="00981080" w:rsidRDefault="00000000">
      <w:pPr>
        <w:spacing w:before="240"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3. Zadanie zlecone jest w formie wsparcia realizacji zadania publicznego. Wysokość udzielonej dotacji może wynosić 100% całkowitych kosztów zadania. Zadanie jest współfinansowan</w:t>
      </w:r>
      <w:r w:rsidR="007E42FA"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</w:rPr>
        <w:t xml:space="preserve"> </w:t>
      </w:r>
      <w:r w:rsidR="009166C7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 xml:space="preserve">ze środków Europejskiego Funduszu Społecznego Plus w ramach Programu Fundusze Europejskie dla Dolnego Śląska 2021-2027 w ramach projektu „CUS jako nowa jakość usług społecznych w Sycowie. </w:t>
      </w:r>
    </w:p>
    <w:p w14:paraId="197F0173" w14:textId="026B763E" w:rsidR="007E42FA" w:rsidRDefault="00000000" w:rsidP="009E4B1F">
      <w:pPr>
        <w:spacing w:before="240"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</w:t>
      </w:r>
      <w:r w:rsidR="00873B03">
        <w:rPr>
          <w:rFonts w:ascii="Times New Roman" w:eastAsia="Times New Roman" w:hAnsi="Times New Roman" w:cs="Times New Roman"/>
        </w:rPr>
        <w:t xml:space="preserve"> </w:t>
      </w:r>
      <w:r w:rsidR="007E42FA">
        <w:rPr>
          <w:rFonts w:ascii="Times New Roman" w:eastAsia="Times New Roman" w:hAnsi="Times New Roman" w:cs="Times New Roman"/>
        </w:rPr>
        <w:t xml:space="preserve">Wkład oferenta w realizację zadania może pochodzić z; </w:t>
      </w:r>
    </w:p>
    <w:p w14:paraId="7CBD17DA" w14:textId="74187BE0" w:rsidR="007E42FA" w:rsidRDefault="007E42FA" w:rsidP="007E42F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wkładu własnego finansowego,</w:t>
      </w:r>
    </w:p>
    <w:p w14:paraId="752363EE" w14:textId="2FB288B7" w:rsidR="007E42FA" w:rsidRDefault="007E42FA" w:rsidP="007E42F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wkładu własnego osobowego.  </w:t>
      </w:r>
    </w:p>
    <w:p w14:paraId="3EFA5F8A" w14:textId="742D0980" w:rsidR="00981080" w:rsidRDefault="007E42FA" w:rsidP="009E4B1F">
      <w:pPr>
        <w:spacing w:before="240"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Wycena wkładu rzeczowego wnoszonego do oferty nie będzie brana pod uwagę.</w:t>
      </w:r>
      <w:r>
        <w:rPr>
          <w:rFonts w:ascii="Times New Roman" w:eastAsia="Times New Roman" w:hAnsi="Times New Roman" w:cs="Times New Roman"/>
        </w:rPr>
        <w:br/>
        <w:t>Oferent powinien wpisać w ofercie posiadane zasoby rzeczowe do realizacji zadania publicznego bez ich wyceny.</w:t>
      </w:r>
    </w:p>
    <w:p w14:paraId="26300415" w14:textId="2C855388" w:rsidR="00981080" w:rsidRDefault="007E42FA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</w:t>
      </w:r>
      <w:r w:rsidR="00873B03">
        <w:rPr>
          <w:rFonts w:ascii="Times New Roman" w:eastAsia="Times New Roman" w:hAnsi="Times New Roman" w:cs="Times New Roman"/>
        </w:rPr>
        <w:t xml:space="preserve">. W ramach realizowanego zadania Oferent nie może pobierać opłat od odbiorców zadania. </w:t>
      </w:r>
    </w:p>
    <w:p w14:paraId="1B195008" w14:textId="7F43B4F3" w:rsidR="00981080" w:rsidRDefault="007E42FA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</w:t>
      </w:r>
      <w:r w:rsidR="00873B03">
        <w:rPr>
          <w:rFonts w:ascii="Times New Roman" w:eastAsia="Times New Roman" w:hAnsi="Times New Roman" w:cs="Times New Roman"/>
        </w:rPr>
        <w:t>. Realizatorami zadania mogą być wyłącznie organizacje, które prowadzą działalność</w:t>
      </w:r>
      <w:r w:rsidR="00873B03">
        <w:rPr>
          <w:rFonts w:ascii="Times New Roman" w:eastAsia="Times New Roman" w:hAnsi="Times New Roman" w:cs="Times New Roman"/>
        </w:rPr>
        <w:br/>
        <w:t>statutową w dziedzinie objętej konkursem i zamierzają realizować zadanie na rzecz</w:t>
      </w:r>
      <w:r w:rsidR="00873B03">
        <w:rPr>
          <w:rFonts w:ascii="Times New Roman" w:eastAsia="Times New Roman" w:hAnsi="Times New Roman" w:cs="Times New Roman"/>
        </w:rPr>
        <w:br/>
        <w:t xml:space="preserve">mieszkańców </w:t>
      </w:r>
      <w:r>
        <w:rPr>
          <w:rFonts w:ascii="Times New Roman" w:eastAsia="Times New Roman" w:hAnsi="Times New Roman" w:cs="Times New Roman"/>
        </w:rPr>
        <w:t>m</w:t>
      </w:r>
      <w:r w:rsidR="00873B03">
        <w:rPr>
          <w:rFonts w:ascii="Times New Roman" w:eastAsia="Times New Roman" w:hAnsi="Times New Roman" w:cs="Times New Roman"/>
        </w:rPr>
        <w:t xml:space="preserve">iasta i </w:t>
      </w:r>
      <w:r>
        <w:rPr>
          <w:rFonts w:ascii="Times New Roman" w:eastAsia="Times New Roman" w:hAnsi="Times New Roman" w:cs="Times New Roman"/>
        </w:rPr>
        <w:t>g</w:t>
      </w:r>
      <w:r w:rsidR="00873B03">
        <w:rPr>
          <w:rFonts w:ascii="Times New Roman" w:eastAsia="Times New Roman" w:hAnsi="Times New Roman" w:cs="Times New Roman"/>
        </w:rPr>
        <w:t>miny Syców.</w:t>
      </w:r>
    </w:p>
    <w:p w14:paraId="6598BFDF" w14:textId="514C5367" w:rsidR="00873B03" w:rsidRPr="00873B03" w:rsidRDefault="00873B03" w:rsidP="00873B03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eastAsia="Times New Roman" w:hAnsi="Times New Roman" w:cs="Times New Roman"/>
          <w:lang w:val="pl-PL"/>
        </w:rPr>
        <w:t>8</w:t>
      </w:r>
      <w:r w:rsidRPr="00873B03">
        <w:rPr>
          <w:rFonts w:ascii="Times New Roman" w:eastAsia="Times New Roman" w:hAnsi="Times New Roman" w:cs="Times New Roman"/>
          <w:lang w:val="pl-PL"/>
        </w:rPr>
        <w:t xml:space="preserve">. </w:t>
      </w:r>
      <w:r w:rsidR="007E42FA">
        <w:rPr>
          <w:rFonts w:ascii="Times New Roman" w:eastAsia="Times New Roman" w:hAnsi="Times New Roman" w:cs="Times New Roman"/>
          <w:lang w:val="pl-PL"/>
        </w:rPr>
        <w:t>D</w:t>
      </w:r>
      <w:r w:rsidRPr="00873B03">
        <w:rPr>
          <w:rFonts w:ascii="Times New Roman" w:eastAsia="Times New Roman" w:hAnsi="Times New Roman" w:cs="Times New Roman"/>
          <w:lang w:val="pl-PL"/>
        </w:rPr>
        <w:t>opuszcza się wyb</w:t>
      </w:r>
      <w:r w:rsidR="007E42FA">
        <w:rPr>
          <w:rFonts w:ascii="Times New Roman" w:eastAsia="Times New Roman" w:hAnsi="Times New Roman" w:cs="Times New Roman"/>
          <w:lang w:val="pl-PL"/>
        </w:rPr>
        <w:t>ór</w:t>
      </w:r>
      <w:r w:rsidRPr="00873B03">
        <w:rPr>
          <w:rFonts w:ascii="Times New Roman" w:eastAsia="Times New Roman" w:hAnsi="Times New Roman" w:cs="Times New Roman"/>
          <w:lang w:val="pl-PL"/>
        </w:rPr>
        <w:t xml:space="preserve"> więcej niż jednej oferty w ramach jednego zadania.</w:t>
      </w:r>
    </w:p>
    <w:p w14:paraId="094410C5" w14:textId="77777777" w:rsidR="0062346E" w:rsidRDefault="00873B03" w:rsidP="0062346E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873B03">
        <w:rPr>
          <w:rFonts w:ascii="Times New Roman" w:eastAsia="Times New Roman" w:hAnsi="Times New Roman" w:cs="Times New Roman"/>
          <w:lang w:val="pl-PL"/>
        </w:rPr>
        <w:t>9. Szczegółowe i ostateczne warunki realizacji, finansowania i rozliczania zadania</w:t>
      </w:r>
      <w:r w:rsidRPr="00873B03">
        <w:rPr>
          <w:rFonts w:ascii="Times New Roman" w:eastAsia="Times New Roman" w:hAnsi="Times New Roman" w:cs="Times New Roman"/>
          <w:lang w:val="pl-PL"/>
        </w:rPr>
        <w:br/>
        <w:t>reguluje umowa zawarta pomiędzy Oferentem a Gminą Syców/ Centrum Usług Społecznych w Sycowie.</w:t>
      </w:r>
    </w:p>
    <w:p w14:paraId="77936F37" w14:textId="77777777" w:rsidR="009166C7" w:rsidRDefault="00000000" w:rsidP="009166C7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eastAsia="Times New Roman" w:hAnsi="Times New Roman" w:cs="Times New Roman"/>
          <w:b/>
          <w:bCs/>
        </w:rPr>
        <w:br/>
        <w:t>V. Termin i warunki realizacji zadania</w:t>
      </w:r>
    </w:p>
    <w:p w14:paraId="2962EE22" w14:textId="074D3C5F" w:rsidR="00981080" w:rsidRPr="009166C7" w:rsidRDefault="00000000" w:rsidP="009166C7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eastAsia="Times New Roman" w:hAnsi="Times New Roman" w:cs="Times New Roman"/>
        </w:rPr>
        <w:t>1. Do konkursu mogą być składane oferty zadań, które rozpoczynać się będą</w:t>
      </w:r>
      <w:r>
        <w:rPr>
          <w:rFonts w:ascii="Times New Roman" w:eastAsia="Times New Roman" w:hAnsi="Times New Roman" w:cs="Times New Roman"/>
        </w:rPr>
        <w:br/>
        <w:t xml:space="preserve">nie wcześniej niż  </w:t>
      </w:r>
      <w:r w:rsidR="002F2D23" w:rsidRPr="002F2D23">
        <w:rPr>
          <w:rFonts w:ascii="Times New Roman" w:eastAsia="Times New Roman" w:hAnsi="Times New Roman" w:cs="Times New Roman"/>
          <w:color w:val="000000" w:themeColor="text1"/>
        </w:rPr>
        <w:t>30</w:t>
      </w:r>
      <w:r w:rsidR="007E42FA" w:rsidRPr="002F2D2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F2D23" w:rsidRPr="002F2D23">
        <w:rPr>
          <w:rFonts w:ascii="Times New Roman" w:eastAsia="Times New Roman" w:hAnsi="Times New Roman" w:cs="Times New Roman"/>
          <w:color w:val="000000" w:themeColor="text1"/>
        </w:rPr>
        <w:t>kwietnia</w:t>
      </w:r>
      <w:r w:rsidR="007E42FA" w:rsidRPr="002F2D2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F2D23">
        <w:rPr>
          <w:rFonts w:ascii="Times New Roman" w:eastAsia="Times New Roman" w:hAnsi="Times New Roman" w:cs="Times New Roman"/>
          <w:color w:val="000000" w:themeColor="text1"/>
        </w:rPr>
        <w:t>2026 r. a kończyć nie później niż 31 grud</w:t>
      </w:r>
      <w:r w:rsidR="007E42FA" w:rsidRPr="002F2D23">
        <w:rPr>
          <w:rFonts w:ascii="Times New Roman" w:eastAsia="Times New Roman" w:hAnsi="Times New Roman" w:cs="Times New Roman"/>
          <w:color w:val="000000" w:themeColor="text1"/>
        </w:rPr>
        <w:t>nia</w:t>
      </w:r>
      <w:r w:rsidRPr="002F2D23">
        <w:rPr>
          <w:rFonts w:ascii="Times New Roman" w:eastAsia="Times New Roman" w:hAnsi="Times New Roman" w:cs="Times New Roman"/>
          <w:color w:val="000000" w:themeColor="text1"/>
        </w:rPr>
        <w:t xml:space="preserve"> 2026 r. </w:t>
      </w:r>
    </w:p>
    <w:p w14:paraId="53565C80" w14:textId="77777777" w:rsidR="00981080" w:rsidRDefault="00000000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Szczegółowy termin realizacji zadania zostanie określony w umowie.</w:t>
      </w:r>
    </w:p>
    <w:p w14:paraId="332785A6" w14:textId="5607AFBA" w:rsidR="00981080" w:rsidRDefault="00000000" w:rsidP="00873B03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Czas realizacji zadania powinien obejmować okres przygotowania, przeprowadzenia, zakończenia</w:t>
      </w:r>
      <w:r w:rsidR="007E42FA">
        <w:rPr>
          <w:rFonts w:ascii="Times New Roman" w:eastAsia="Times New Roman" w:hAnsi="Times New Roman" w:cs="Times New Roman"/>
        </w:rPr>
        <w:t xml:space="preserve"> i jego rozliczenia</w:t>
      </w:r>
      <w:r>
        <w:rPr>
          <w:rFonts w:ascii="Times New Roman" w:eastAsia="Times New Roman" w:hAnsi="Times New Roman" w:cs="Times New Roman"/>
        </w:rPr>
        <w:t>.</w:t>
      </w:r>
    </w:p>
    <w:p w14:paraId="0E3F0168" w14:textId="77777777" w:rsidR="00981080" w:rsidRDefault="00000000" w:rsidP="00873B03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Zadania powinny być realizowane z najwyższą starannością, w sposób celowy,</w:t>
      </w:r>
      <w:r>
        <w:rPr>
          <w:rFonts w:ascii="Times New Roman" w:eastAsia="Times New Roman" w:hAnsi="Times New Roman" w:cs="Times New Roman"/>
        </w:rPr>
        <w:br/>
        <w:t>zgodnie z zawartą umową.</w:t>
      </w:r>
    </w:p>
    <w:p w14:paraId="1F6E9542" w14:textId="77777777" w:rsidR="00873B03" w:rsidRPr="00873B03" w:rsidRDefault="00873B03" w:rsidP="00873B03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873B03">
        <w:rPr>
          <w:rFonts w:ascii="Times New Roman" w:eastAsia="Times New Roman" w:hAnsi="Times New Roman" w:cs="Times New Roman"/>
          <w:lang w:val="pl-PL"/>
        </w:rPr>
        <w:t xml:space="preserve">5. Koszty uznane są za kwalifikowalne, gdy: </w:t>
      </w:r>
    </w:p>
    <w:p w14:paraId="7060C423" w14:textId="77777777" w:rsidR="00873B03" w:rsidRPr="00873B03" w:rsidRDefault="00873B03" w:rsidP="00873B03">
      <w:pPr>
        <w:numPr>
          <w:ilvl w:val="0"/>
          <w:numId w:val="9"/>
        </w:num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873B03">
        <w:rPr>
          <w:rFonts w:ascii="Times New Roman" w:eastAsia="Times New Roman" w:hAnsi="Times New Roman" w:cs="Times New Roman"/>
          <w:lang w:val="pl-PL"/>
        </w:rPr>
        <w:lastRenderedPageBreak/>
        <w:t xml:space="preserve">związane są z realizowanym zadaniem i są niezbędne do jego realizacji: </w:t>
      </w:r>
    </w:p>
    <w:p w14:paraId="4B5177A3" w14:textId="77777777" w:rsidR="00873B03" w:rsidRPr="00873B03" w:rsidRDefault="00873B03" w:rsidP="007E42FA">
      <w:pPr>
        <w:numPr>
          <w:ilvl w:val="2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873B03">
        <w:rPr>
          <w:rFonts w:ascii="Times New Roman" w:eastAsia="Times New Roman" w:hAnsi="Times New Roman" w:cs="Times New Roman"/>
          <w:lang w:val="pl-PL"/>
        </w:rPr>
        <w:t xml:space="preserve">wynagrodzenie osób realizujących zadanie,  </w:t>
      </w:r>
    </w:p>
    <w:p w14:paraId="0F678B0C" w14:textId="77777777" w:rsidR="00873B03" w:rsidRPr="00873B03" w:rsidRDefault="00873B03" w:rsidP="007E42FA">
      <w:pPr>
        <w:numPr>
          <w:ilvl w:val="2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873B03">
        <w:rPr>
          <w:rFonts w:ascii="Times New Roman" w:eastAsia="Times New Roman" w:hAnsi="Times New Roman" w:cs="Times New Roman"/>
          <w:lang w:val="pl-PL"/>
        </w:rPr>
        <w:t xml:space="preserve">zakup materiałów i usług zapewniających realizację zadania, </w:t>
      </w:r>
    </w:p>
    <w:p w14:paraId="124E153E" w14:textId="77777777" w:rsidR="00873B03" w:rsidRPr="00873B03" w:rsidRDefault="00873B03" w:rsidP="00873B03">
      <w:pPr>
        <w:numPr>
          <w:ilvl w:val="1"/>
          <w:numId w:val="8"/>
        </w:num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873B03">
        <w:rPr>
          <w:rFonts w:ascii="Times New Roman" w:eastAsia="Times New Roman" w:hAnsi="Times New Roman" w:cs="Times New Roman"/>
          <w:lang w:val="pl-PL"/>
        </w:rPr>
        <w:t xml:space="preserve">zostały uwzględnione w kosztorysie zadania, </w:t>
      </w:r>
    </w:p>
    <w:p w14:paraId="5891A2BF" w14:textId="77777777" w:rsidR="00873B03" w:rsidRPr="00873B03" w:rsidRDefault="00873B03" w:rsidP="00873B03">
      <w:pPr>
        <w:numPr>
          <w:ilvl w:val="1"/>
          <w:numId w:val="8"/>
        </w:num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873B03">
        <w:rPr>
          <w:rFonts w:ascii="Times New Roman" w:eastAsia="Times New Roman" w:hAnsi="Times New Roman" w:cs="Times New Roman"/>
          <w:lang w:val="pl-PL"/>
        </w:rPr>
        <w:t xml:space="preserve">zostały skalkulowane racjonalnie na podstawie cen rynkowych, </w:t>
      </w:r>
    </w:p>
    <w:p w14:paraId="661D4E34" w14:textId="77777777" w:rsidR="00873B03" w:rsidRPr="00873B03" w:rsidRDefault="00873B03" w:rsidP="00873B03">
      <w:pPr>
        <w:numPr>
          <w:ilvl w:val="1"/>
          <w:numId w:val="8"/>
        </w:num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873B03">
        <w:rPr>
          <w:rFonts w:ascii="Times New Roman" w:eastAsia="Times New Roman" w:hAnsi="Times New Roman" w:cs="Times New Roman"/>
          <w:lang w:val="pl-PL"/>
        </w:rPr>
        <w:t xml:space="preserve">odzwierciedlają koszty rzeczywiste, są skalkulowane proporcjonalnie dla zadania objętego finansowaniem, </w:t>
      </w:r>
    </w:p>
    <w:p w14:paraId="0D4E1269" w14:textId="77777777" w:rsidR="00873B03" w:rsidRPr="00873B03" w:rsidRDefault="00873B03" w:rsidP="00873B03">
      <w:pPr>
        <w:numPr>
          <w:ilvl w:val="1"/>
          <w:numId w:val="8"/>
        </w:num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873B03">
        <w:rPr>
          <w:rFonts w:ascii="Times New Roman" w:eastAsia="Times New Roman" w:hAnsi="Times New Roman" w:cs="Times New Roman"/>
          <w:lang w:val="pl-PL"/>
        </w:rPr>
        <w:t xml:space="preserve">zostały poniesione w okresie, którego dotyczy umowa, </w:t>
      </w:r>
    </w:p>
    <w:p w14:paraId="5428950F" w14:textId="77777777" w:rsidR="00873B03" w:rsidRDefault="00873B03" w:rsidP="00873B03">
      <w:pPr>
        <w:numPr>
          <w:ilvl w:val="1"/>
          <w:numId w:val="8"/>
        </w:num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873B03">
        <w:rPr>
          <w:rFonts w:ascii="Times New Roman" w:eastAsia="Times New Roman" w:hAnsi="Times New Roman" w:cs="Times New Roman"/>
          <w:lang w:val="pl-PL"/>
        </w:rPr>
        <w:t xml:space="preserve">wkład rzeczowy, który będzie wykorzystywany do realizacji zadania publicznego należy opisać w części IV pkt 2 oferty - bez jego wyceny, </w:t>
      </w:r>
    </w:p>
    <w:p w14:paraId="0CE745D4" w14:textId="05B03687" w:rsidR="00873B03" w:rsidRPr="00873B03" w:rsidRDefault="00873B03" w:rsidP="00873B03">
      <w:pPr>
        <w:numPr>
          <w:ilvl w:val="1"/>
          <w:numId w:val="8"/>
        </w:num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873B03">
        <w:rPr>
          <w:rFonts w:ascii="Times New Roman" w:eastAsia="Times New Roman" w:hAnsi="Times New Roman" w:cs="Times New Roman"/>
          <w:lang w:val="pl-PL"/>
        </w:rPr>
        <w:t xml:space="preserve">koszty administracyjne finansowane z dotacji nie mogą przekroczyć 15% jej wartości.  </w:t>
      </w:r>
    </w:p>
    <w:p w14:paraId="1CDBA0F7" w14:textId="761A09C9" w:rsidR="00981080" w:rsidRPr="009166C7" w:rsidRDefault="00873B03" w:rsidP="009166C7">
      <w:pPr>
        <w:pStyle w:val="Akapitzlist"/>
        <w:numPr>
          <w:ilvl w:val="0"/>
          <w:numId w:val="12"/>
        </w:numPr>
        <w:spacing w:after="120" w:line="360" w:lineRule="auto"/>
        <w:ind w:left="142" w:hanging="208"/>
        <w:jc w:val="both"/>
        <w:rPr>
          <w:rFonts w:ascii="Times New Roman" w:eastAsia="Times New Roman" w:hAnsi="Times New Roman" w:cs="Times New Roman"/>
        </w:rPr>
      </w:pPr>
      <w:r w:rsidRPr="00763DAD">
        <w:rPr>
          <w:rFonts w:ascii="Times New Roman" w:eastAsia="Times New Roman" w:hAnsi="Times New Roman" w:cs="Times New Roman"/>
        </w:rPr>
        <w:t>Dopuszcza się w trakcie realizacji zadania możliwość dokonywania przesunięć</w:t>
      </w:r>
      <w:r w:rsidRPr="00763DAD">
        <w:rPr>
          <w:rFonts w:ascii="Times New Roman" w:eastAsia="Times New Roman" w:hAnsi="Times New Roman" w:cs="Times New Roman"/>
        </w:rPr>
        <w:br/>
        <w:t>w zakresie poszczególnych pozycji kosztów działania oraz pomiędzy działaniami.</w:t>
      </w:r>
      <w:r w:rsidR="00763DAD" w:rsidRPr="00763DAD">
        <w:rPr>
          <w:rFonts w:ascii="Times New Roman" w:eastAsia="Times New Roman" w:hAnsi="Times New Roman" w:cs="Times New Roman"/>
        </w:rPr>
        <w:t xml:space="preserve"> </w:t>
      </w:r>
      <w:r w:rsidRPr="00763DAD">
        <w:rPr>
          <w:rFonts w:ascii="Times New Roman" w:eastAsia="Times New Roman" w:hAnsi="Times New Roman" w:cs="Times New Roman"/>
        </w:rPr>
        <w:t>Wszelkie przesunięcia kosztów powyżej 15 % wymagają pisemnej zgody Dyrektora Centrum Usług Społecznych</w:t>
      </w:r>
      <w:r w:rsidR="00763DAD" w:rsidRPr="00763DAD">
        <w:rPr>
          <w:rFonts w:ascii="Times New Roman" w:eastAsia="Times New Roman" w:hAnsi="Times New Roman" w:cs="Times New Roman"/>
        </w:rPr>
        <w:t xml:space="preserve"> w Sycowie</w:t>
      </w:r>
      <w:r w:rsidRPr="00763DAD">
        <w:rPr>
          <w:rFonts w:ascii="Times New Roman" w:eastAsia="Times New Roman" w:hAnsi="Times New Roman" w:cs="Times New Roman"/>
        </w:rPr>
        <w:t xml:space="preserve">, na pisemny wniosek oferenta zgłoszony wraz z uzasadnieniem na adres mail: a.kapica@cussycow.pl lub złożony w biurze pierwszego kontaktu w CUS, </w:t>
      </w:r>
      <w:r w:rsidR="00763DAD" w:rsidRPr="00763DAD">
        <w:rPr>
          <w:rFonts w:ascii="Times New Roman" w:eastAsia="Times New Roman" w:hAnsi="Times New Roman" w:cs="Times New Roman"/>
        </w:rPr>
        <w:br/>
      </w:r>
      <w:r w:rsidRPr="00763DAD">
        <w:rPr>
          <w:rFonts w:ascii="Times New Roman" w:eastAsia="Times New Roman" w:hAnsi="Times New Roman" w:cs="Times New Roman"/>
        </w:rPr>
        <w:t xml:space="preserve">ul. Wrocławska 8, 56-500 Syców pok. nr 2. </w:t>
      </w:r>
      <w:r w:rsidR="00763DAD" w:rsidRPr="009166C7">
        <w:rPr>
          <w:rFonts w:ascii="Times New Roman" w:eastAsia="Times New Roman" w:hAnsi="Times New Roman" w:cs="Times New Roman"/>
        </w:rPr>
        <w:t>Powyższe zmiany mogą być dokonywane tylko w uzasadnionych przypadkach, nie później niż 30 dni przed terminem zakończenia realizacji zadania.</w:t>
      </w:r>
    </w:p>
    <w:p w14:paraId="30BAECF0" w14:textId="64B87258" w:rsidR="00981080" w:rsidRDefault="00873B03" w:rsidP="00873B03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 Jeżeli dany wydatek wykazany w ofercie nie będzie równy odpowiedniemu kosztowi</w:t>
      </w:r>
      <w:r>
        <w:rPr>
          <w:rFonts w:ascii="Times New Roman" w:eastAsia="Times New Roman" w:hAnsi="Times New Roman" w:cs="Times New Roman"/>
        </w:rPr>
        <w:br/>
        <w:t>określonemu w sprawozdaniu, to uznaje się go za zgodny z umową tylko wtedy, gdy</w:t>
      </w:r>
      <w:r>
        <w:rPr>
          <w:rFonts w:ascii="Times New Roman" w:eastAsia="Times New Roman" w:hAnsi="Times New Roman" w:cs="Times New Roman"/>
        </w:rPr>
        <w:br/>
        <w:t>nie nastąpiło zwiększenie lub zmniejszenie tego wydatku o więcej niż 15 %.</w:t>
      </w:r>
    </w:p>
    <w:p w14:paraId="0E20786D" w14:textId="0A68B3AA" w:rsidR="00981080" w:rsidRDefault="00873B03" w:rsidP="00873B03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 Przesunięcia o których mowa w ust. 6 i 7 są możliwe pod warunkiem zachowania</w:t>
      </w:r>
      <w:r>
        <w:rPr>
          <w:rFonts w:ascii="Times New Roman" w:eastAsia="Times New Roman" w:hAnsi="Times New Roman" w:cs="Times New Roman"/>
        </w:rPr>
        <w:br/>
        <w:t>procentowego udziału środków własnych.</w:t>
      </w:r>
    </w:p>
    <w:p w14:paraId="0EB89AC8" w14:textId="5046A04B" w:rsidR="00981080" w:rsidRDefault="00873B03" w:rsidP="00873B03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 Naruszenie postanowień, o których mowa w ust. 6 i 7, uważa się za pobranie części</w:t>
      </w:r>
      <w:r>
        <w:rPr>
          <w:rFonts w:ascii="Times New Roman" w:eastAsia="Times New Roman" w:hAnsi="Times New Roman" w:cs="Times New Roman"/>
        </w:rPr>
        <w:br/>
        <w:t>dotacji w nadmiernej wysokości.</w:t>
      </w:r>
    </w:p>
    <w:p w14:paraId="5B16B270" w14:textId="4010240C" w:rsidR="00981080" w:rsidRDefault="00873B03" w:rsidP="00873B03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 Koszty administracyjne (np. księgowość) nie mogą przekraczać 1</w:t>
      </w:r>
      <w:r w:rsidR="00763DAD"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% wartości dotacji </w:t>
      </w:r>
      <w:r>
        <w:rPr>
          <w:rFonts w:ascii="Times New Roman" w:eastAsia="Times New Roman" w:hAnsi="Times New Roman" w:cs="Times New Roman"/>
        </w:rPr>
        <w:br/>
        <w:t>w całym okresie realizacji zadania.</w:t>
      </w:r>
    </w:p>
    <w:p w14:paraId="10C84CFB" w14:textId="11891BC5" w:rsidR="00981080" w:rsidRDefault="00000000" w:rsidP="00873B03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1</w:t>
      </w:r>
      <w:r w:rsidR="00873B03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. Usunięcie oraz utworzenie nowej pozycji kosztorysowej wymaga zgody w postaci</w:t>
      </w:r>
      <w:r>
        <w:rPr>
          <w:rFonts w:ascii="Times New Roman" w:eastAsia="Times New Roman" w:hAnsi="Times New Roman" w:cs="Times New Roman"/>
        </w:rPr>
        <w:br/>
        <w:t>aneksu do umowy. Oferent zobligowany jest przedstawić zaktualizowany budżet</w:t>
      </w:r>
      <w:r>
        <w:rPr>
          <w:rFonts w:ascii="Times New Roman" w:eastAsia="Times New Roman" w:hAnsi="Times New Roman" w:cs="Times New Roman"/>
        </w:rPr>
        <w:br/>
        <w:t>i harmonogram działań, po uzyskaniu zgody na wprowadzenie zmian.</w:t>
      </w:r>
    </w:p>
    <w:p w14:paraId="6F3DE7F0" w14:textId="4643BED8" w:rsidR="00981080" w:rsidRDefault="00000000" w:rsidP="00873B03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  <w:r w:rsidR="00873B03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. Oferent powinien posiadać doświadczenie i kwalifikacje niezbędne do realizacji</w:t>
      </w:r>
      <w:r>
        <w:rPr>
          <w:rFonts w:ascii="Times New Roman" w:eastAsia="Times New Roman" w:hAnsi="Times New Roman" w:cs="Times New Roman"/>
        </w:rPr>
        <w:br/>
        <w:t>zadania będącego przedmiotem konkursu</w:t>
      </w:r>
      <w:r w:rsidR="00763DAD">
        <w:rPr>
          <w:rFonts w:ascii="Times New Roman" w:eastAsia="Times New Roman" w:hAnsi="Times New Roman" w:cs="Times New Roman"/>
        </w:rPr>
        <w:t>.</w:t>
      </w:r>
    </w:p>
    <w:p w14:paraId="34F7C937" w14:textId="3CFC4622" w:rsidR="00981080" w:rsidRDefault="00000000" w:rsidP="00873B03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  <w:r w:rsidR="00873B03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. Oferent zobowiązany jest do podania dodatkowych informacji dotyczących rezultatów</w:t>
      </w:r>
      <w:r>
        <w:rPr>
          <w:rFonts w:ascii="Times New Roman" w:eastAsia="Times New Roman" w:hAnsi="Times New Roman" w:cs="Times New Roman"/>
        </w:rPr>
        <w:br/>
        <w:t>realizacji zadania publicznego, o których mowa w części III. pkt 6 wzoru oferty</w:t>
      </w:r>
      <w:r>
        <w:rPr>
          <w:rFonts w:ascii="Times New Roman" w:eastAsia="Times New Roman" w:hAnsi="Times New Roman" w:cs="Times New Roman"/>
        </w:rPr>
        <w:br/>
        <w:t>realizacji zadania publicznego.</w:t>
      </w:r>
    </w:p>
    <w:p w14:paraId="20EF1388" w14:textId="738B88E5" w:rsidR="00981080" w:rsidRDefault="00000000" w:rsidP="00873B03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  <w:r w:rsidR="00873B03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. Oferent zobowiązany jest do przedłożenia w ofercie kosztorysu, który winien być</w:t>
      </w:r>
      <w:r>
        <w:rPr>
          <w:rFonts w:ascii="Times New Roman" w:eastAsia="Times New Roman" w:hAnsi="Times New Roman" w:cs="Times New Roman"/>
        </w:rPr>
        <w:br/>
        <w:t>czytelny i logiczny. W kosztorysie należy szczegółowo wykazać koszty osobowe wraz</w:t>
      </w:r>
      <w:r>
        <w:rPr>
          <w:rFonts w:ascii="Times New Roman" w:eastAsia="Times New Roman" w:hAnsi="Times New Roman" w:cs="Times New Roman"/>
        </w:rPr>
        <w:br/>
        <w:t>z pozostałymi kosztami jednostkowymi planowanego zadania. Wydatki przedstawione</w:t>
      </w:r>
      <w:r>
        <w:rPr>
          <w:rFonts w:ascii="Times New Roman" w:eastAsia="Times New Roman" w:hAnsi="Times New Roman" w:cs="Times New Roman"/>
        </w:rPr>
        <w:br/>
        <w:t>w kosztorysie muszą znajdować pełne uzasadnienie w opisie zadania. Oferent</w:t>
      </w:r>
      <w:r>
        <w:rPr>
          <w:rFonts w:ascii="Times New Roman" w:eastAsia="Times New Roman" w:hAnsi="Times New Roman" w:cs="Times New Roman"/>
        </w:rPr>
        <w:br/>
        <w:t>zobligowany jest do określenia kosztów osobowych (jeśli takie będą uwzględniane)</w:t>
      </w:r>
      <w:r>
        <w:rPr>
          <w:rFonts w:ascii="Times New Roman" w:eastAsia="Times New Roman" w:hAnsi="Times New Roman" w:cs="Times New Roman"/>
        </w:rPr>
        <w:br/>
        <w:t>w wykazie poszczególnych kosztów jednostkowych całego zadania poprzez dopisanie</w:t>
      </w:r>
      <w:r>
        <w:rPr>
          <w:rFonts w:ascii="Times New Roman" w:eastAsia="Times New Roman" w:hAnsi="Times New Roman" w:cs="Times New Roman"/>
        </w:rPr>
        <w:br/>
        <w:t>w dziale V.A oferty w kolumnie „rodzaj kosztu” adnotacji – koszt osobowy.</w:t>
      </w:r>
    </w:p>
    <w:p w14:paraId="36B80B6E" w14:textId="25E8E3A1" w:rsidR="002C3B74" w:rsidRPr="002C3B74" w:rsidRDefault="002C3B74" w:rsidP="002C3B74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1</w:t>
      </w:r>
      <w:r>
        <w:rPr>
          <w:rFonts w:ascii="Times New Roman" w:eastAsia="Times New Roman" w:hAnsi="Times New Roman" w:cs="Times New Roman"/>
          <w:lang w:val="pl-PL"/>
        </w:rPr>
        <w:t>5</w:t>
      </w:r>
      <w:r w:rsidRPr="002C3B74">
        <w:rPr>
          <w:rFonts w:ascii="Times New Roman" w:eastAsia="Times New Roman" w:hAnsi="Times New Roman" w:cs="Times New Roman"/>
          <w:lang w:val="pl-PL"/>
        </w:rPr>
        <w:t>.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Nie są kwalifikowane w ramach realizacji zadań publicznych: </w:t>
      </w:r>
    </w:p>
    <w:p w14:paraId="4D9B5D1E" w14:textId="7FA633C7" w:rsidR="002C3B74" w:rsidRPr="002C3B74" w:rsidRDefault="002C3B74" w:rsidP="002C3B74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a)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koszty poniesione przed rozpoczęciem i po zakończeniu okresu realizacji zadania określonego w umowie, </w:t>
      </w:r>
    </w:p>
    <w:p w14:paraId="5C501FCA" w14:textId="4EE82FEB" w:rsidR="002C3B74" w:rsidRPr="002C3B74" w:rsidRDefault="002C3B74" w:rsidP="002C3B74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b)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zakup gruntów, budowa i/bądź zakup budynków lub lokali, </w:t>
      </w:r>
    </w:p>
    <w:p w14:paraId="08E064B3" w14:textId="0E3C1B5A" w:rsidR="002C3B74" w:rsidRPr="002C3B74" w:rsidRDefault="002C3B74" w:rsidP="002C3B74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c)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zakup środków trwałych, </w:t>
      </w:r>
    </w:p>
    <w:p w14:paraId="2383D21D" w14:textId="0B01D3B3" w:rsidR="002C3B74" w:rsidRPr="002C3B74" w:rsidRDefault="002C3B74" w:rsidP="002C3B74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d)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zakupy i wydatki inwestycyjne, remonty, adaptacje pomieszczeń niebędących własnością Gminy Syców, </w:t>
      </w:r>
    </w:p>
    <w:p w14:paraId="13206706" w14:textId="420E0E98" w:rsidR="002C3B74" w:rsidRPr="002C3B74" w:rsidRDefault="002C3B74" w:rsidP="002C3B74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e)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odpisy amortyzacyjne, </w:t>
      </w:r>
    </w:p>
    <w:p w14:paraId="5D1D0567" w14:textId="6FC9F1AE" w:rsidR="002C3B74" w:rsidRPr="002C3B74" w:rsidRDefault="002C3B74" w:rsidP="002C3B74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f)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ryczałt na jazdę po mieście, karty telefoniczne oraz inne o charakterze ryczałtowym, których nie można jednoznacznie przypisać do realizowanego zadania publicznego, jeżeli nie zostały wymienione w kosztach, które w szczególności będą mogły zostać sfinansowane z dotacji, </w:t>
      </w:r>
    </w:p>
    <w:p w14:paraId="3D653169" w14:textId="6E5A0E52" w:rsidR="002C3B74" w:rsidRPr="002C3B74" w:rsidRDefault="002C3B74" w:rsidP="002C3B74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g)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prowadzenie działalności gospodarczej, </w:t>
      </w:r>
    </w:p>
    <w:p w14:paraId="6E255FAF" w14:textId="46F008D8" w:rsidR="002C3B74" w:rsidRPr="002C3B74" w:rsidRDefault="002C3B74" w:rsidP="002C3B74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h)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tworzenie funduszy kapitałowych, </w:t>
      </w:r>
    </w:p>
    <w:p w14:paraId="2AD4B4E9" w14:textId="13E34977" w:rsidR="002C3B74" w:rsidRPr="002C3B74" w:rsidRDefault="002C3B74" w:rsidP="002C3B74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i)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działania, których celem jest prowadzenie badań naukowych, analiz i studiów, </w:t>
      </w:r>
    </w:p>
    <w:p w14:paraId="3D2D1DB2" w14:textId="6097811B" w:rsidR="002C3B74" w:rsidRPr="002C3B74" w:rsidRDefault="002C3B74" w:rsidP="002C3B74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lastRenderedPageBreak/>
        <w:t>j)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działania, których celem jest przyznawanie dotacji lub stypendiów dla osób prawnych lub fizycznych, </w:t>
      </w:r>
    </w:p>
    <w:p w14:paraId="06D90158" w14:textId="62E6D6F5" w:rsidR="002C3B74" w:rsidRPr="002C3B74" w:rsidRDefault="002C3B74" w:rsidP="002C3B74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k)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dotowanie przedsięwzięć, które są dofinansowywane z budżetu miasta lub jego funduszy celowych na podstawie przepisów szczególnych, </w:t>
      </w:r>
    </w:p>
    <w:p w14:paraId="4E1551FA" w14:textId="192B93B5" w:rsidR="002C3B74" w:rsidRPr="002C3B74" w:rsidRDefault="002C3B74" w:rsidP="002C3B74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l)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podatek od towarów i usług (VAT) w wysokości której podatnikowi przysługuje prawo do obniżenia kwoty podatku należnego o kwotę podatku naliczonego oraz inne podatki z wyłączeniem podatku dochodowego od osób fizycznych (PDOF) oraz opłat za wywóz nieczystości, </w:t>
      </w:r>
    </w:p>
    <w:p w14:paraId="22F6C8D3" w14:textId="7E26B4E5" w:rsidR="002C3B74" w:rsidRPr="002C3B74" w:rsidRDefault="002C3B74" w:rsidP="002C3B74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m)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refinansowanie kosztów uzyskania odpisów KRS, zakupu pieczątek, wyrabiania szyldów i innych kosztów o podobnym charakterze, które związane są z bieżącą działalnością oferenta, </w:t>
      </w:r>
    </w:p>
    <w:p w14:paraId="70831ACB" w14:textId="6BA2808F" w:rsidR="002C3B74" w:rsidRPr="002C3B74" w:rsidRDefault="002C3B74" w:rsidP="002C3B74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n)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zakup licencji, nabywanie uprawnień i kwalifikacji związanych z wykonywanym zadaniem publicznym, </w:t>
      </w:r>
    </w:p>
    <w:p w14:paraId="70A7DD45" w14:textId="0A982707" w:rsidR="002C3B74" w:rsidRPr="002C3B74" w:rsidRDefault="002C3B74" w:rsidP="002C3B74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o)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pokrywanie z dotacji nagród i premii pieniężnych, innych form bonifikaty rzeczowej lub finansowej dla osób zajmujących się realizacją zadania publicznego, </w:t>
      </w:r>
    </w:p>
    <w:p w14:paraId="72E0A643" w14:textId="3BE46CED" w:rsidR="002C3B74" w:rsidRPr="002C3B74" w:rsidRDefault="002C3B74" w:rsidP="002C3B74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p)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koszty udokumentowane paragonami bez numeru NIP nabywcy, pokwitowaniami, dowodami sprzedaży wewnętrznej, wewnętrznymi notami obciążeniowymi itp., </w:t>
      </w:r>
    </w:p>
    <w:p w14:paraId="2F573E78" w14:textId="6477E275" w:rsidR="002C3B74" w:rsidRPr="002C3B74" w:rsidRDefault="002C3B74" w:rsidP="002C3B74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q)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kary, mandaty, odsetki od nieterminowo regulowanych zobowiązań, </w:t>
      </w:r>
    </w:p>
    <w:p w14:paraId="41044B40" w14:textId="7BE613E7" w:rsidR="002C3B74" w:rsidRPr="002C3B74" w:rsidRDefault="002C3B74" w:rsidP="002C3B74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r)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Pr="002C3B74">
        <w:rPr>
          <w:rFonts w:ascii="Times New Roman" w:eastAsia="Times New Roman" w:hAnsi="Times New Roman" w:cs="Times New Roman"/>
          <w:lang w:val="pl-PL"/>
        </w:rPr>
        <w:t xml:space="preserve">koszty procesów sądowych. </w:t>
      </w:r>
    </w:p>
    <w:p w14:paraId="3A4D80DD" w14:textId="44967636" w:rsidR="002C3B74" w:rsidRPr="002C3B74" w:rsidRDefault="002C3B74" w:rsidP="00873B03">
      <w:pPr>
        <w:spacing w:after="120" w:line="36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C3B74">
        <w:rPr>
          <w:rFonts w:ascii="Times New Roman" w:eastAsia="Times New Roman" w:hAnsi="Times New Roman" w:cs="Times New Roman"/>
          <w:lang w:val="pl-PL"/>
        </w:rPr>
        <w:t>UWAGA: w ramach środków finansowych Gminy Syców niedozwolone jest podwójne finansowanie wydatku czyli zrefundowanie całkowite lub częściowe danego wydatku dwa razy ze środków publicznych, zarówno krajowych jak i wspólnotowych.</w:t>
      </w:r>
    </w:p>
    <w:p w14:paraId="0ECD0600" w14:textId="04AFA4FA" w:rsidR="00981080" w:rsidRDefault="00000000" w:rsidP="00873B03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  <w:r w:rsidR="002C3B74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 Organizacje pozarządowe, które otrzymają dotację na realizację zadania publicznego,</w:t>
      </w:r>
      <w:r>
        <w:rPr>
          <w:rFonts w:ascii="Times New Roman" w:eastAsia="Times New Roman" w:hAnsi="Times New Roman" w:cs="Times New Roman"/>
        </w:rPr>
        <w:br/>
        <w:t>zobowiązane są do informowania, że zadanie publiczne współfinansowane jest ze środków Europejskiego Funduszu Społecznego  Plus w ramach programu Fundusze Europejskie dla Dolnego Śląska 2021 -2027 działanie FEDS.07.07. Informacja na ten temat winna znaleźć się we wszystkich materiałach, publikacjach, informacjach dla mediów, ogłoszeniach oraz wystąpieniach publicznych dotyczących realizowanego zadania publicznego stosownie do charakteru zadania.</w:t>
      </w:r>
    </w:p>
    <w:p w14:paraId="6A6BED50" w14:textId="231F0B94" w:rsidR="00981080" w:rsidRDefault="00000000" w:rsidP="00873B03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1</w:t>
      </w:r>
      <w:r w:rsidR="002C3B74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. W związku z przepisami ustawy z dnia 19 lipca 2019r. o zapewnieniu dostępności</w:t>
      </w:r>
      <w:r>
        <w:rPr>
          <w:rFonts w:ascii="Times New Roman" w:eastAsia="Times New Roman" w:hAnsi="Times New Roman" w:cs="Times New Roman"/>
        </w:rPr>
        <w:br/>
        <w:t>osobom ze szczególnymi potrzebami (</w:t>
      </w:r>
      <w:proofErr w:type="spellStart"/>
      <w:r>
        <w:rPr>
          <w:rFonts w:ascii="Times New Roman" w:eastAsia="Times New Roman" w:hAnsi="Times New Roman" w:cs="Times New Roman"/>
        </w:rPr>
        <w:t>t.j</w:t>
      </w:r>
      <w:proofErr w:type="spellEnd"/>
      <w:r>
        <w:rPr>
          <w:rFonts w:ascii="Times New Roman" w:eastAsia="Times New Roman" w:hAnsi="Times New Roman" w:cs="Times New Roman"/>
        </w:rPr>
        <w:t>. Dz.U. z 2024r. poz. 1411), obowiązkiem</w:t>
      </w:r>
      <w:r>
        <w:rPr>
          <w:rFonts w:ascii="Times New Roman" w:eastAsia="Times New Roman" w:hAnsi="Times New Roman" w:cs="Times New Roman"/>
        </w:rPr>
        <w:br/>
        <w:t>każdej organizacji pozarządowej i podmiotu zrównanego realizującego zadanie</w:t>
      </w:r>
      <w:r>
        <w:rPr>
          <w:rFonts w:ascii="Times New Roman" w:eastAsia="Times New Roman" w:hAnsi="Times New Roman" w:cs="Times New Roman"/>
        </w:rPr>
        <w:br/>
        <w:t>publiczne finansowane ze środków dotacji jest zapewnienie dostępności osobom</w:t>
      </w:r>
      <w:r>
        <w:rPr>
          <w:rFonts w:ascii="Times New Roman" w:eastAsia="Times New Roman" w:hAnsi="Times New Roman" w:cs="Times New Roman"/>
        </w:rPr>
        <w:br/>
        <w:t>ze szczególnymi potrzebami. Dostępność musi być zapewniona co najmniej</w:t>
      </w:r>
      <w:r>
        <w:rPr>
          <w:rFonts w:ascii="Times New Roman" w:eastAsia="Times New Roman" w:hAnsi="Times New Roman" w:cs="Times New Roman"/>
        </w:rPr>
        <w:br/>
        <w:t>w minimalnym wymiarze, o którym mowa w art. 6 ustawy z dnia 19 lipca 2019r.</w:t>
      </w:r>
      <w:r>
        <w:rPr>
          <w:rFonts w:ascii="Times New Roman" w:eastAsia="Times New Roman" w:hAnsi="Times New Roman" w:cs="Times New Roman"/>
        </w:rPr>
        <w:br/>
        <w:t>o zapewnieniu dostępności osobom ze szczególnymi potrzebami. Dotyczy to także</w:t>
      </w:r>
      <w:r>
        <w:rPr>
          <w:rFonts w:ascii="Times New Roman" w:eastAsia="Times New Roman" w:hAnsi="Times New Roman" w:cs="Times New Roman"/>
        </w:rPr>
        <w:br/>
        <w:t>stron internetowych i aplikacji jakie będą wykorzystane do realizacji zadania, które</w:t>
      </w:r>
      <w:r>
        <w:rPr>
          <w:rFonts w:ascii="Times New Roman" w:eastAsia="Times New Roman" w:hAnsi="Times New Roman" w:cs="Times New Roman"/>
        </w:rPr>
        <w:br/>
        <w:t>spełniają wymagania określone w ustawie z dnia 4 kwietnia 2019r. o dostępności</w:t>
      </w:r>
      <w:r>
        <w:rPr>
          <w:rFonts w:ascii="Times New Roman" w:eastAsia="Times New Roman" w:hAnsi="Times New Roman" w:cs="Times New Roman"/>
        </w:rPr>
        <w:br/>
        <w:t>cyfrowej stron internetowych i aplikacji mobilnych podmiotów publicznych.</w:t>
      </w:r>
      <w:r>
        <w:rPr>
          <w:rFonts w:ascii="Times New Roman" w:eastAsia="Times New Roman" w:hAnsi="Times New Roman" w:cs="Times New Roman"/>
        </w:rPr>
        <w:br/>
        <w:t>W indywidualnym przypadku, jeżeli organizacja lub podmiot zrównany nie jest w stanie, w szczególności ze względów technicznych lub prawnych, zapewnić dostępność osobie ze szczególnymi potrzebami w zakresie, o którym mowa w art. 6 ustawy o dostępności, podmiot ten jest obowiązany zapewnić takiej osobie dostęp alternatywny.</w:t>
      </w:r>
    </w:p>
    <w:p w14:paraId="497C028F" w14:textId="5AA8D989" w:rsidR="00981080" w:rsidRDefault="00000000" w:rsidP="00873B03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  <w:r w:rsidR="002C3B74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. W dziale VI pkt. 3 oferty należy opisać w jaki sposób zostanie zapewniona dostępność dla osób ze szczególnymi potrzebami w wymiarze architektonicznym, cyfrowym i informacyjno-komunikacyjnym, a także ewentualnie dostęp alternatywny, o którym mowa w pkt. 15.</w:t>
      </w:r>
    </w:p>
    <w:p w14:paraId="357B0263" w14:textId="299CC2E5" w:rsidR="00981080" w:rsidRDefault="00000000" w:rsidP="00873B03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  <w:r w:rsidR="002C3B74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>. Przy wykonywaniu zadania publicznego Zleceniodawca kieruje się zasadą równości,</w:t>
      </w:r>
      <w:r>
        <w:rPr>
          <w:rFonts w:ascii="Times New Roman" w:eastAsia="Times New Roman" w:hAnsi="Times New Roman" w:cs="Times New Roman"/>
        </w:rPr>
        <w:br/>
        <w:t>w szczególności dba o równe traktowanie uczestników zadania publicznego.</w:t>
      </w:r>
    </w:p>
    <w:p w14:paraId="7844C5E2" w14:textId="77777777" w:rsidR="009166C7" w:rsidRDefault="002C3B74" w:rsidP="009166C7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20. Zadanie musi być spójne ze standardem usługi „</w:t>
      </w:r>
      <w:r w:rsidR="00763DAD">
        <w:rPr>
          <w:rFonts w:ascii="Times New Roman" w:eastAsia="Times New Roman" w:hAnsi="Times New Roman" w:cs="Times New Roman"/>
        </w:rPr>
        <w:t xml:space="preserve"> Klub Rodzin Sycowskich</w:t>
      </w:r>
      <w:r>
        <w:rPr>
          <w:rFonts w:ascii="Times New Roman" w:eastAsia="Times New Roman" w:hAnsi="Times New Roman" w:cs="Times New Roman"/>
        </w:rPr>
        <w:t>” wskazanej jako załącznik do niniejszego konkursu.</w:t>
      </w:r>
    </w:p>
    <w:p w14:paraId="5DA46599" w14:textId="07D7AE42" w:rsidR="00981080" w:rsidRDefault="00000000" w:rsidP="009166C7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bCs/>
        </w:rPr>
        <w:t>VI. Termin oraz miejsce składania ofert</w:t>
      </w:r>
    </w:p>
    <w:p w14:paraId="0ABFC591" w14:textId="4C92FD2C" w:rsidR="00981080" w:rsidRPr="009166C7" w:rsidRDefault="00000000" w:rsidP="009166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142" w:hanging="7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Oferty należy składać osobiście w Centrum Usług Społecznych, Punkt Pierwszego Kontaktu,      w Sycowie, 56-500 Syców, ul. Wrocławska 8 (pokój nr 2), lub drogą pocztową (decyduje data wpływu do CUS) terminie </w:t>
      </w:r>
      <w:r w:rsidRPr="002F2D23">
        <w:rPr>
          <w:rFonts w:ascii="Times New Roman" w:eastAsia="Times New Roman" w:hAnsi="Times New Roman" w:cs="Times New Roman"/>
          <w:color w:val="000000" w:themeColor="text1"/>
        </w:rPr>
        <w:t xml:space="preserve">do dnia  </w:t>
      </w:r>
      <w:r w:rsidR="00763DAD" w:rsidRPr="002F2D23">
        <w:rPr>
          <w:rFonts w:ascii="Times New Roman" w:eastAsia="Times New Roman" w:hAnsi="Times New Roman" w:cs="Times New Roman"/>
          <w:color w:val="000000" w:themeColor="text1"/>
        </w:rPr>
        <w:t>2</w:t>
      </w:r>
      <w:r w:rsidR="002F2D23" w:rsidRPr="002F2D23">
        <w:rPr>
          <w:rFonts w:ascii="Times New Roman" w:eastAsia="Times New Roman" w:hAnsi="Times New Roman" w:cs="Times New Roman"/>
          <w:color w:val="000000" w:themeColor="text1"/>
        </w:rPr>
        <w:t>1</w:t>
      </w:r>
      <w:r w:rsidR="00763DAD" w:rsidRPr="002F2D23">
        <w:rPr>
          <w:rFonts w:ascii="Times New Roman" w:eastAsia="Times New Roman" w:hAnsi="Times New Roman" w:cs="Times New Roman"/>
          <w:color w:val="000000" w:themeColor="text1"/>
        </w:rPr>
        <w:t xml:space="preserve"> kwietnia</w:t>
      </w:r>
      <w:r w:rsidRPr="002F2D23">
        <w:rPr>
          <w:rFonts w:ascii="Times New Roman" w:eastAsia="Times New Roman" w:hAnsi="Times New Roman" w:cs="Times New Roman"/>
          <w:color w:val="000000" w:themeColor="text1"/>
        </w:rPr>
        <w:t xml:space="preserve"> 2026r</w:t>
      </w:r>
      <w:r w:rsidRPr="00635AF6">
        <w:rPr>
          <w:rFonts w:ascii="Times New Roman" w:eastAsia="Times New Roman" w:hAnsi="Times New Roman" w:cs="Times New Roman"/>
          <w:color w:val="EE0000"/>
        </w:rPr>
        <w:t xml:space="preserve">. </w:t>
      </w:r>
      <w:r>
        <w:rPr>
          <w:rFonts w:ascii="Times New Roman" w:eastAsia="Times New Roman" w:hAnsi="Times New Roman" w:cs="Times New Roman"/>
          <w:color w:val="000000"/>
        </w:rPr>
        <w:t>/</w:t>
      </w:r>
      <w:r w:rsidR="002F2D23">
        <w:rPr>
          <w:rFonts w:ascii="Times New Roman" w:eastAsia="Times New Roman" w:hAnsi="Times New Roman" w:cs="Times New Roman"/>
          <w:color w:val="000000"/>
        </w:rPr>
        <w:t>wtorek</w:t>
      </w:r>
      <w:r>
        <w:rPr>
          <w:rFonts w:ascii="Times New Roman" w:eastAsia="Times New Roman" w:hAnsi="Times New Roman" w:cs="Times New Roman"/>
          <w:color w:val="000000"/>
        </w:rPr>
        <w:t xml:space="preserve"> / do godziny </w:t>
      </w:r>
      <w:r w:rsidR="002F2D23">
        <w:rPr>
          <w:rFonts w:ascii="Times New Roman" w:eastAsia="Times New Roman" w:hAnsi="Times New Roman" w:cs="Times New Roman"/>
          <w:color w:val="000000"/>
        </w:rPr>
        <w:t>09</w:t>
      </w:r>
      <w:r>
        <w:rPr>
          <w:rFonts w:ascii="Times New Roman" w:eastAsia="Times New Roman" w:hAnsi="Times New Roman" w:cs="Times New Roman"/>
          <w:color w:val="000000"/>
        </w:rPr>
        <w:t>:00.</w:t>
      </w:r>
    </w:p>
    <w:p w14:paraId="757B56D8" w14:textId="698B1A42" w:rsidR="003850C1" w:rsidRPr="009166C7" w:rsidRDefault="00000000" w:rsidP="009166C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-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 Oferta powinna być złożona w opieczętowanej przez oferenta zamkniętej kopercie</w:t>
      </w:r>
      <w:r>
        <w:rPr>
          <w:rFonts w:ascii="Times New Roman" w:eastAsia="Times New Roman" w:hAnsi="Times New Roman" w:cs="Times New Roman"/>
          <w:color w:val="000000"/>
        </w:rPr>
        <w:br/>
        <w:t>opisanej zgodnie z nazwą zadania określonego w punkcie II wraz z ewentualnymi</w:t>
      </w:r>
      <w:r>
        <w:rPr>
          <w:rFonts w:ascii="Times New Roman" w:eastAsia="Times New Roman" w:hAnsi="Times New Roman" w:cs="Times New Roman"/>
          <w:color w:val="000000"/>
        </w:rPr>
        <w:br/>
        <w:t>załącznikami (pkt. VII, ust. 6  niniejszego ogłoszenia).</w:t>
      </w:r>
    </w:p>
    <w:p w14:paraId="3AA468CB" w14:textId="77777777" w:rsidR="002F2D23" w:rsidRDefault="002F2D23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14E25636" w14:textId="3E075714" w:rsidR="00981080" w:rsidRDefault="00000000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VII. Warunki składania ofert</w:t>
      </w:r>
    </w:p>
    <w:p w14:paraId="4A121070" w14:textId="77777777" w:rsidR="00981080" w:rsidRDefault="00000000">
      <w:pPr>
        <w:spacing w:after="120" w:line="36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Oferta musi zostać złożona zgodnie z wymogami określonymi w załączniku nr 1 </w:t>
      </w:r>
      <w:r>
        <w:rPr>
          <w:rFonts w:ascii="Times New Roman" w:eastAsia="Times New Roman" w:hAnsi="Times New Roman" w:cs="Times New Roman"/>
        </w:rPr>
        <w:br/>
        <w:t xml:space="preserve">do Rozporządzenia Przewodniczącego Komitetu do spraw Pożytku Publicznego z dnia </w:t>
      </w:r>
      <w:r>
        <w:rPr>
          <w:rFonts w:ascii="Times New Roman" w:eastAsia="Times New Roman" w:hAnsi="Times New Roman" w:cs="Times New Roman"/>
        </w:rPr>
        <w:br/>
        <w:t>24 października 2018r. w sprawie wzorów ofert i ramowych wzorów umów dotyczących</w:t>
      </w:r>
      <w:r>
        <w:rPr>
          <w:rFonts w:ascii="Times New Roman" w:eastAsia="Times New Roman" w:hAnsi="Times New Roman" w:cs="Times New Roman"/>
        </w:rPr>
        <w:br/>
        <w:t>realizacji zadań publicznych oraz wzorów sprawozdań z wykonania tych zadań.</w:t>
      </w:r>
    </w:p>
    <w:p w14:paraId="320D62B8" w14:textId="77777777" w:rsidR="00981080" w:rsidRDefault="00000000">
      <w:pPr>
        <w:spacing w:after="120" w:line="36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Oferta powinna zawierać w szczególności wymogi określone w art. 14 ustawy</w:t>
      </w:r>
      <w:r>
        <w:rPr>
          <w:rFonts w:ascii="Times New Roman" w:eastAsia="Times New Roman" w:hAnsi="Times New Roman" w:cs="Times New Roman"/>
        </w:rPr>
        <w:br/>
        <w:t>o działalności pożytku publicznego i o wolontariacie.</w:t>
      </w:r>
    </w:p>
    <w:p w14:paraId="4690F201" w14:textId="77777777" w:rsidR="00981080" w:rsidRDefault="00000000">
      <w:pPr>
        <w:spacing w:after="120" w:line="36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Oferty należy sporządzić w jednym egzemplarzu w języku polskim. Oferta powinna</w:t>
      </w:r>
      <w:r>
        <w:rPr>
          <w:rFonts w:ascii="Times New Roman" w:eastAsia="Times New Roman" w:hAnsi="Times New Roman" w:cs="Times New Roman"/>
        </w:rPr>
        <w:br/>
        <w:t>być podpisana przez osoby upoważnione do składania oświadczeń woli w imieniu</w:t>
      </w:r>
      <w:r>
        <w:rPr>
          <w:rFonts w:ascii="Times New Roman" w:eastAsia="Times New Roman" w:hAnsi="Times New Roman" w:cs="Times New Roman"/>
        </w:rPr>
        <w:br/>
        <w:t>oferenta.</w:t>
      </w:r>
    </w:p>
    <w:p w14:paraId="41A0DCF1" w14:textId="77777777" w:rsidR="00981080" w:rsidRDefault="00000000">
      <w:pPr>
        <w:spacing w:after="120" w:line="36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Należy wypełnić wszystkie kolumny oferty. Jeżeli którekolwiek pytanie nie dotyczy</w:t>
      </w:r>
      <w:r>
        <w:rPr>
          <w:rFonts w:ascii="Times New Roman" w:eastAsia="Times New Roman" w:hAnsi="Times New Roman" w:cs="Times New Roman"/>
        </w:rPr>
        <w:br/>
        <w:t>oferenta lub zgłaszanego przez niego projektu należy wpisać np. „nie dotyczy”.</w:t>
      </w:r>
    </w:p>
    <w:p w14:paraId="5348D574" w14:textId="77777777" w:rsidR="00981080" w:rsidRDefault="00000000">
      <w:pPr>
        <w:spacing w:after="120" w:line="36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Oferty przesłane drogą elektroniczną nie będą brane pod uwagę.</w:t>
      </w:r>
    </w:p>
    <w:p w14:paraId="2C319D0E" w14:textId="77777777" w:rsidR="00981080" w:rsidRDefault="00000000">
      <w:pPr>
        <w:spacing w:after="120" w:line="36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 W celu usprawnienia przeprowadzenia procedury oceny złożonych ofert oraz późniejszego przygotowania umów – zaleca się złożenie wraz z ofertą następujące dokumenty kopie potwierdzone za zgodność z oryginałem:</w:t>
      </w:r>
    </w:p>
    <w:p w14:paraId="0662FABB" w14:textId="77777777" w:rsidR="00981080" w:rsidRDefault="00000000">
      <w:pPr>
        <w:spacing w:after="120" w:line="36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a) statut aktualny stowarzyszenia,</w:t>
      </w:r>
    </w:p>
    <w:p w14:paraId="1E3986D7" w14:textId="77777777" w:rsidR="00981080" w:rsidRDefault="00000000">
      <w:pPr>
        <w:spacing w:after="120" w:line="36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b) wydruk z Krajowego Rejestru Sądowego lub inny dokument stanowiący o podstawie działalności danego oferenta (np. wpis do rejestru stowarzyszeń w Starostwie Powiatowym),</w:t>
      </w:r>
    </w:p>
    <w:p w14:paraId="1FF6B4B5" w14:textId="77777777" w:rsidR="00981080" w:rsidRDefault="00000000">
      <w:pPr>
        <w:spacing w:after="120" w:line="36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c) aktualną uchwałę walnego zgromadzenia upoważniające członków zarządu do podpisywania dokumentów,</w:t>
      </w:r>
    </w:p>
    <w:p w14:paraId="6C92E048" w14:textId="0700E69B" w:rsidR="00981080" w:rsidRDefault="00000000" w:rsidP="009166C7">
      <w:pPr>
        <w:spacing w:after="120" w:line="36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d) oświadczenie o posiadaniu rachunku bankowego wraz ze wskazaniem numeru konta Oferenta.</w:t>
      </w:r>
    </w:p>
    <w:p w14:paraId="59B30CE9" w14:textId="77777777" w:rsidR="00981080" w:rsidRDefault="00000000">
      <w:pPr>
        <w:spacing w:after="12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VIII. Termin, tryb i kryteria stosowane przy wyborze oferty</w:t>
      </w:r>
    </w:p>
    <w:p w14:paraId="45033012" w14:textId="78F3C751" w:rsidR="00981080" w:rsidRPr="003850C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 w:hanging="76"/>
        <w:jc w:val="both"/>
        <w:rPr>
          <w:rFonts w:ascii="Times New Roman" w:eastAsia="Times New Roman" w:hAnsi="Times New Roman" w:cs="Times New Roman"/>
          <w:color w:val="EE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Oferty zostaną rozpatrzone przez Komisję Konkursową powołaną przez Dyrektora Centrum Usług Społecznych w terminie </w:t>
      </w:r>
      <w:r w:rsidR="003850C1">
        <w:rPr>
          <w:rFonts w:ascii="Times New Roman" w:eastAsia="Times New Roman" w:hAnsi="Times New Roman" w:cs="Times New Roman"/>
          <w:color w:val="000000"/>
        </w:rPr>
        <w:t xml:space="preserve">14 dni od dnia upływu terminu składania ofert. </w:t>
      </w:r>
    </w:p>
    <w:p w14:paraId="2657EBD2" w14:textId="15DF7862" w:rsidR="0098108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 w:hanging="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Maksymalna liczba punktów możliwych do uzyskania w konkursie wynosi </w:t>
      </w:r>
      <w:r w:rsidR="00FE7D38">
        <w:rPr>
          <w:rFonts w:ascii="Times New Roman" w:eastAsia="Times New Roman" w:hAnsi="Times New Roman" w:cs="Times New Roman"/>
          <w:color w:val="000000"/>
        </w:rPr>
        <w:t>65</w:t>
      </w:r>
      <w:r>
        <w:rPr>
          <w:rFonts w:ascii="Times New Roman" w:eastAsia="Times New Roman" w:hAnsi="Times New Roman" w:cs="Times New Roman"/>
          <w:color w:val="000000"/>
        </w:rPr>
        <w:t xml:space="preserve"> pkt</w:t>
      </w:r>
      <w:r>
        <w:rPr>
          <w:rFonts w:ascii="Times New Roman" w:eastAsia="Times New Roman" w:hAnsi="Times New Roman" w:cs="Times New Roman"/>
          <w:color w:val="000000"/>
        </w:rPr>
        <w:br/>
        <w:t>pomnożona przez ilość członków komisji konkursowej. Dotacja może być przyznana</w:t>
      </w:r>
      <w:r>
        <w:rPr>
          <w:rFonts w:ascii="Times New Roman" w:eastAsia="Times New Roman" w:hAnsi="Times New Roman" w:cs="Times New Roman"/>
          <w:color w:val="000000"/>
        </w:rPr>
        <w:br/>
        <w:t>tylko w przypadku uzyskania przez oferenta nie mniej niż 60% możliwych punktów do uzyskania w konkursie. W przypadku uzyskania mniejszej ilości punktów, oferta podlega odrzuceniu.</w:t>
      </w:r>
    </w:p>
    <w:p w14:paraId="15FEA37E" w14:textId="77777777" w:rsidR="0098108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 w:hanging="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Dodatkowo punktowane (2 możliwych punktów – pkt. III. 5 karty oceny merytorycznej) będą oferty zawierające opis działań, o których mowa w dz. V pkt. 15 ogłoszenia konkursowego.</w:t>
      </w:r>
    </w:p>
    <w:p w14:paraId="64D2E832" w14:textId="77777777" w:rsidR="0098108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 w:hanging="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Oferentowi może zostać przyznana niższa kwota dotacji niż wnioskowana. </w:t>
      </w:r>
    </w:p>
    <w:p w14:paraId="0A22B4B0" w14:textId="16E51E2B" w:rsidR="0098108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 w:hanging="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Przyznanie niższej kwoty dotacji zobowiązuje oferenta odpowiednio do korekty syntetycznego opisu zadania/opisu zakładanych rezultatów/kalkulacji przewidywanych  kosztów/harmonogramu realizacji zadania. Zmiana zakresu zadania nie może naruszać istoty zadania przedstawionego</w:t>
      </w:r>
      <w:r w:rsidR="003850C1"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</w:rPr>
        <w:t>w ofercie.</w:t>
      </w:r>
    </w:p>
    <w:p w14:paraId="707A7457" w14:textId="77777777" w:rsidR="0098108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 w:hanging="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Brak przedstawienia zaktualizowanych dokumentów wymienionych w pkt. VII ust. 6</w:t>
      </w:r>
      <w:r>
        <w:rPr>
          <w:rFonts w:ascii="Times New Roman" w:eastAsia="Times New Roman" w:hAnsi="Times New Roman" w:cs="Times New Roman"/>
          <w:color w:val="000000"/>
        </w:rPr>
        <w:br/>
        <w:t>w terminie do 7 dni kalendarzowych od daty otrzymania przez oferenta powiadomienia</w:t>
      </w:r>
      <w:r>
        <w:rPr>
          <w:rFonts w:ascii="Times New Roman" w:eastAsia="Times New Roman" w:hAnsi="Times New Roman" w:cs="Times New Roman"/>
          <w:color w:val="000000"/>
        </w:rPr>
        <w:br/>
        <w:t xml:space="preserve">o przyznaniu niższej niż wnioskowana kwoty dotacji jest równoznaczne z odstąpieniem </w:t>
      </w:r>
      <w:r>
        <w:rPr>
          <w:rFonts w:ascii="Times New Roman" w:eastAsia="Times New Roman" w:hAnsi="Times New Roman" w:cs="Times New Roman"/>
          <w:color w:val="000000"/>
        </w:rPr>
        <w:br/>
        <w:t>od podpisania umowy dotacyjnej.</w:t>
      </w:r>
    </w:p>
    <w:p w14:paraId="24CE147C" w14:textId="77777777" w:rsidR="0098108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 w:hanging="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W odniesieniu do pkt. 4 – Oferty, w których konieczność zmiany wysokości dotacji jest większa niż 40% przedstawionej w ofercie kwoty, podlegają odrzuceniu. </w:t>
      </w:r>
    </w:p>
    <w:p w14:paraId="10F49BA9" w14:textId="6724C330" w:rsidR="0098108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 w:hanging="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Odrzuceniu podlegają oferty, w których wydatki finansowe na pokrycie kosztów</w:t>
      </w:r>
      <w:r>
        <w:rPr>
          <w:rFonts w:ascii="Times New Roman" w:eastAsia="Times New Roman" w:hAnsi="Times New Roman" w:cs="Times New Roman"/>
          <w:color w:val="000000"/>
        </w:rPr>
        <w:br/>
        <w:t xml:space="preserve">osobowych (dot. wynagrodzenia itp.) stanowią więcej niż </w:t>
      </w:r>
      <w:r w:rsidR="00B01994"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Times New Roman" w:eastAsia="Times New Roman" w:hAnsi="Times New Roman" w:cs="Times New Roman"/>
          <w:color w:val="000000"/>
        </w:rPr>
        <w:t>0% całości kosztów zadania.</w:t>
      </w:r>
    </w:p>
    <w:p w14:paraId="1304683B" w14:textId="77777777" w:rsidR="0098108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 w:hanging="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Zaangażowanie osobowe (wkład osobowy niefinansowy) członków zarządu w realizację zadania należy opisać w punkcie IV. 2 oferty wraz z nazwą kosztorysową tego zadania oraz kwotą środków przewidzianych na realizację tego punktu – nie będzie on brany pod uwagę w odniesieniu do punktu 7.</w:t>
      </w:r>
    </w:p>
    <w:p w14:paraId="2B1F5E00" w14:textId="77777777" w:rsidR="0098108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 w:hanging="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Oferta nie podlega opiniowaniu i zostaje odrzucona z powodu następujących braków</w:t>
      </w:r>
      <w:r>
        <w:rPr>
          <w:rFonts w:ascii="Times New Roman" w:eastAsia="Times New Roman" w:hAnsi="Times New Roman" w:cs="Times New Roman"/>
          <w:color w:val="000000"/>
        </w:rPr>
        <w:br/>
        <w:t>formalnych:</w:t>
      </w:r>
    </w:p>
    <w:p w14:paraId="6D65F32C" w14:textId="77777777" w:rsidR="0098108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a) złożenie po terminie,</w:t>
      </w:r>
    </w:p>
    <w:p w14:paraId="7B2EE2A1" w14:textId="77777777" w:rsidR="0098108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b) niewypełnienie wszystkich punktów formularza oferty,</w:t>
      </w:r>
    </w:p>
    <w:p w14:paraId="50B9403C" w14:textId="77777777" w:rsidR="0098108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c) niepodpisanie oferty,</w:t>
      </w:r>
    </w:p>
    <w:p w14:paraId="6DE2207A" w14:textId="77777777" w:rsidR="0098108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d) zgłoszenie na niewłaściwym formularzu,</w:t>
      </w:r>
    </w:p>
    <w:p w14:paraId="1704CAA1" w14:textId="77777777" w:rsidR="0098108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e) złożenie przez podmiot nieuprawniony,</w:t>
      </w:r>
    </w:p>
    <w:p w14:paraId="2DDE41F4" w14:textId="77777777" w:rsidR="0098108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f) złożenie oferty na zadanie, którego termin realizacji nie mieści się w przedziale czasowym wskazanym w ogłoszeniu,</w:t>
      </w:r>
    </w:p>
    <w:p w14:paraId="429501B6" w14:textId="77777777" w:rsidR="0098108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g) zakres zadania nie jest zgodny z celami konkursu,</w:t>
      </w:r>
    </w:p>
    <w:p w14:paraId="696F7550" w14:textId="77777777" w:rsidR="0098108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h) oferta nie zawiera obligatoryjnych rezultatów określonych w ogłoszeniu konkursowym,</w:t>
      </w:r>
      <w:r>
        <w:rPr>
          <w:rFonts w:ascii="Times New Roman" w:eastAsia="Times New Roman" w:hAnsi="Times New Roman" w:cs="Times New Roman"/>
          <w:color w:val="000000"/>
        </w:rPr>
        <w:br/>
        <w:t>i) wysokość wkładu oferenta w zadanie nie spełnia kryterium określonego w ogłoszeniu konkursowym.</w:t>
      </w:r>
    </w:p>
    <w:p w14:paraId="015B5965" w14:textId="77777777" w:rsidR="0098108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426" w:hanging="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Braki formalne i nieprawidłowości wskazane w pkt. 10 lit. b i c mogą zostać jednokrotnie</w:t>
      </w:r>
      <w:r>
        <w:rPr>
          <w:rFonts w:ascii="Times New Roman" w:eastAsia="Times New Roman" w:hAnsi="Times New Roman" w:cs="Times New Roman"/>
          <w:color w:val="000000"/>
        </w:rPr>
        <w:br/>
        <w:t>uzupełnione w terminie do 3 dni od daty otrzymania przez oferenta powiadomienia</w:t>
      </w:r>
      <w:r>
        <w:rPr>
          <w:rFonts w:ascii="Times New Roman" w:eastAsia="Times New Roman" w:hAnsi="Times New Roman" w:cs="Times New Roman"/>
          <w:color w:val="000000"/>
        </w:rPr>
        <w:br/>
        <w:t>o konieczności uzupełniania oferty.</w:t>
      </w:r>
    </w:p>
    <w:p w14:paraId="28811FC8" w14:textId="77777777" w:rsidR="0098108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426" w:hanging="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Nie ma możliwości wymiany oferty.</w:t>
      </w:r>
    </w:p>
    <w:p w14:paraId="7CACF5F3" w14:textId="77777777" w:rsidR="0098108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426" w:hanging="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Oferty spełniające wymogi formalne opiniowane będą przez Komisję Konkursową.</w:t>
      </w:r>
    </w:p>
    <w:p w14:paraId="12645CC2" w14:textId="77777777" w:rsidR="0098108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426" w:hanging="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Skład osobowy Komisji Konkursowej określi zarządzenie Dyrektora Centrum Usług Społecznych, które zostanie opublikowane w Biuletynie Informacji Publicznej Centrum Usług Społecznych w Sycowie.</w:t>
      </w:r>
    </w:p>
    <w:p w14:paraId="2F4748E2" w14:textId="77777777" w:rsidR="0098108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426" w:hanging="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Konkurs rozstrzyga Dyrektor Centrum Usług Społecznych po zapoznaniu się z opinią Komisji Konkursowej.</w:t>
      </w:r>
    </w:p>
    <w:p w14:paraId="5CC3C7BD" w14:textId="77777777" w:rsidR="0098108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426" w:hanging="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 postepowaniu konkursowym oferentom nie przysługuje tryb odwoławczy.</w:t>
      </w:r>
    </w:p>
    <w:p w14:paraId="57EF38D7" w14:textId="51156CEF" w:rsidR="00BD29E1" w:rsidRPr="009166C7" w:rsidRDefault="00000000" w:rsidP="00BD29E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-426" w:hanging="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Ocena merytoryczna ofert zostanie dokonana z uwzględnieniem wskazanych w poniższej  tabeli  kryteriów.</w:t>
      </w:r>
    </w:p>
    <w:tbl>
      <w:tblPr>
        <w:tblStyle w:val="a"/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79"/>
        <w:gridCol w:w="3544"/>
      </w:tblGrid>
      <w:tr w:rsidR="00981080" w14:paraId="24F1B836" w14:textId="77777777" w:rsidTr="00BD29E1">
        <w:trPr>
          <w:trHeight w:val="328"/>
        </w:trPr>
        <w:tc>
          <w:tcPr>
            <w:tcW w:w="6379" w:type="dxa"/>
          </w:tcPr>
          <w:p w14:paraId="634EB1D0" w14:textId="49B8D42F" w:rsidR="00981080" w:rsidRPr="00BD29E1" w:rsidRDefault="00BD29E1" w:rsidP="00BD29E1">
            <w:pPr>
              <w:tabs>
                <w:tab w:val="left" w:pos="990"/>
                <w:tab w:val="center" w:pos="3081"/>
              </w:tabs>
              <w:spacing w:line="60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29E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BD29E1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Kryteria oceny merytorycznej </w:t>
            </w:r>
          </w:p>
        </w:tc>
        <w:tc>
          <w:tcPr>
            <w:tcW w:w="3544" w:type="dxa"/>
          </w:tcPr>
          <w:p w14:paraId="5D085D57" w14:textId="2F3A1AAA" w:rsidR="00BD29E1" w:rsidRPr="00BD29E1" w:rsidRDefault="00000000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29E1">
              <w:rPr>
                <w:rFonts w:ascii="Times New Roman" w:eastAsia="Times New Roman" w:hAnsi="Times New Roman" w:cs="Times New Roman"/>
                <w:sz w:val="20"/>
                <w:szCs w:val="20"/>
              </w:rPr>
              <w:t>Ocena</w:t>
            </w:r>
          </w:p>
        </w:tc>
      </w:tr>
      <w:tr w:rsidR="00981080" w14:paraId="56A0D18F" w14:textId="77777777" w:rsidTr="00BD29E1">
        <w:tc>
          <w:tcPr>
            <w:tcW w:w="6379" w:type="dxa"/>
          </w:tcPr>
          <w:p w14:paraId="6834AEC8" w14:textId="77777777" w:rsidR="00981080" w:rsidRPr="00BD29E1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29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I. Możliwość realizacji zadania publicznego przez oferenta:</w:t>
            </w:r>
          </w:p>
          <w:p w14:paraId="5D61D9A9" w14:textId="212433EC" w:rsidR="00981080" w:rsidRPr="00BD29E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29E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1. Doświadczenie w prowadzeniu działalności statutowej zgodnej </w:t>
            </w:r>
            <w:r w:rsidR="00BD29E1" w:rsidRPr="00BD29E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BD29E1">
              <w:rPr>
                <w:rFonts w:ascii="Times New Roman" w:eastAsia="Times New Roman" w:hAnsi="Times New Roman" w:cs="Times New Roman"/>
                <w:sz w:val="20"/>
                <w:szCs w:val="20"/>
              </w:rPr>
              <w:t>z rodzajem zadania wskazanym w ogłoszeniu konkursowym</w:t>
            </w:r>
            <w:r w:rsidRPr="00BD29E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2. Zasoby osobowe, rzeczowe i finansowe oferenta, które będą wykorzystane do realizacji zadani</w:t>
            </w:r>
            <w:r w:rsidR="00BD29E1" w:rsidRPr="00BD29E1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3544" w:type="dxa"/>
          </w:tcPr>
          <w:p w14:paraId="0DE80AB4" w14:textId="77777777" w:rsidR="00981080" w:rsidRPr="00BD29E1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29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0-10 pkt.</w:t>
            </w:r>
          </w:p>
          <w:p w14:paraId="0E7D57A2" w14:textId="77777777" w:rsidR="00981080" w:rsidRPr="00BD29E1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29E1">
              <w:rPr>
                <w:rFonts w:ascii="Times New Roman" w:eastAsia="Times New Roman" w:hAnsi="Times New Roman" w:cs="Times New Roman"/>
                <w:sz w:val="20"/>
                <w:szCs w:val="20"/>
              </w:rPr>
              <w:t>0-5 pkt.</w:t>
            </w:r>
          </w:p>
          <w:p w14:paraId="46235661" w14:textId="54B19229" w:rsidR="00981080" w:rsidRPr="00BD29E1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29E1">
              <w:rPr>
                <w:rFonts w:ascii="Times New Roman" w:eastAsia="Times New Roman" w:hAnsi="Times New Roman" w:cs="Times New Roman"/>
                <w:sz w:val="20"/>
                <w:szCs w:val="20"/>
              </w:rPr>
              <w:t>0-5pkt.</w:t>
            </w:r>
          </w:p>
          <w:p w14:paraId="54B59EFA" w14:textId="77777777" w:rsidR="00981080" w:rsidRPr="00BD29E1" w:rsidRDefault="009810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1080" w14:paraId="294A9BDF" w14:textId="77777777" w:rsidTr="00BD29E1">
        <w:trPr>
          <w:trHeight w:val="2149"/>
        </w:trPr>
        <w:tc>
          <w:tcPr>
            <w:tcW w:w="6379" w:type="dxa"/>
          </w:tcPr>
          <w:p w14:paraId="729434A3" w14:textId="77777777" w:rsidR="00981080" w:rsidRPr="00BD29E1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29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II. Kalkulacja kosztów realizacji zadania publicznego, w tym w odniesieniu do jego zakresu rzeczowego:</w:t>
            </w:r>
          </w:p>
          <w:p w14:paraId="1E1700D6" w14:textId="77777777" w:rsidR="00BD29E1" w:rsidRDefault="00000000" w:rsidP="00BD2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29E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1. Racjonalność i niezbędność przedstawionych kosztów </w:t>
            </w:r>
            <w:r w:rsidR="00BD29E1" w:rsidRPr="00BD29E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BD29E1">
              <w:rPr>
                <w:rFonts w:ascii="Times New Roman" w:eastAsia="Times New Roman" w:hAnsi="Times New Roman" w:cs="Times New Roman"/>
                <w:sz w:val="20"/>
                <w:szCs w:val="20"/>
              </w:rPr>
              <w:t>z perspektywy założonych działań.</w:t>
            </w:r>
            <w:r w:rsidRPr="00BD29E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2. Prawidłowa kwalifikacja kosztów do poszczególnych kategorii kosztów.</w:t>
            </w:r>
            <w:r w:rsidRPr="00BD29E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  <w:p w14:paraId="3AB43B50" w14:textId="6A5A1CFD" w:rsidR="00BD29E1" w:rsidRPr="00BD29E1" w:rsidRDefault="00000000" w:rsidP="00BD2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29E1">
              <w:rPr>
                <w:rFonts w:ascii="Times New Roman" w:eastAsia="Times New Roman" w:hAnsi="Times New Roman" w:cs="Times New Roman"/>
                <w:sz w:val="20"/>
                <w:szCs w:val="20"/>
              </w:rPr>
              <w:t>3. Szczegółowy opis pozycji kosztorysu.</w:t>
            </w:r>
          </w:p>
        </w:tc>
        <w:tc>
          <w:tcPr>
            <w:tcW w:w="3544" w:type="dxa"/>
          </w:tcPr>
          <w:p w14:paraId="2F544DB2" w14:textId="77777777" w:rsidR="00981080" w:rsidRPr="00BD29E1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29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0-15 pkt.</w:t>
            </w:r>
          </w:p>
          <w:p w14:paraId="50357324" w14:textId="77777777" w:rsidR="00981080" w:rsidRPr="00BD29E1" w:rsidRDefault="009810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D8EFEE0" w14:textId="77777777" w:rsidR="00981080" w:rsidRPr="00BD29E1" w:rsidRDefault="009810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D4A633" w14:textId="0AEC775C" w:rsidR="00981080" w:rsidRPr="00BD29E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29E1">
              <w:rPr>
                <w:rFonts w:ascii="Times New Roman" w:eastAsia="Times New Roman" w:hAnsi="Times New Roman" w:cs="Times New Roman"/>
                <w:sz w:val="20"/>
                <w:szCs w:val="20"/>
              </w:rPr>
              <w:t>0-10 pkt.</w:t>
            </w:r>
          </w:p>
          <w:p w14:paraId="35F8CFAA" w14:textId="77777777" w:rsidR="00981080" w:rsidRPr="00BD29E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29E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0-3 pkt.</w:t>
            </w:r>
          </w:p>
          <w:p w14:paraId="25437E22" w14:textId="3B2F4CDE" w:rsidR="00BD29E1" w:rsidRPr="00BD29E1" w:rsidRDefault="00000000" w:rsidP="00BD2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29E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0-2 pkt.</w:t>
            </w:r>
          </w:p>
        </w:tc>
      </w:tr>
      <w:tr w:rsidR="00981080" w14:paraId="02999D40" w14:textId="77777777" w:rsidTr="00BD29E1">
        <w:trPr>
          <w:trHeight w:val="2880"/>
        </w:trPr>
        <w:tc>
          <w:tcPr>
            <w:tcW w:w="6379" w:type="dxa"/>
          </w:tcPr>
          <w:p w14:paraId="2E4A725C" w14:textId="77777777" w:rsidR="00981080" w:rsidRPr="00BD29E1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29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III. Jakość wykonania zadania i kwalifikacje osób przy udziale, których oferent będzie realizować zadanie:</w:t>
            </w:r>
          </w:p>
          <w:p w14:paraId="7911FDAC" w14:textId="45405327" w:rsidR="00981080" w:rsidRPr="00BD29E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29E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 Uzasadnienie potrzeby realizacji zadania (w tym diagnoza potrzeb odbiorców zadania).</w:t>
            </w:r>
            <w:r w:rsidRPr="00BD29E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2. Spójność, realność zaplanowanych działań oraz realność harmonogramu.</w:t>
            </w:r>
            <w:r w:rsidRPr="00BD29E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3. Zgodność założonych rezultatów z celami zadania i ogłoszeniem o konkursie, ich realność i sposób monitoringu.</w:t>
            </w:r>
            <w:r w:rsidRPr="00BD29E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4. Kwalifikacje, doświadczenie i kompetencje osób przy udziale, których oferent będzie realizował zadanie.</w:t>
            </w:r>
            <w:r w:rsidRPr="00BD29E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5. Wskazanie dostępności do zadania osobom ze szczególnymi potrzebami lub wskazanie dostępu alternatywnego.</w:t>
            </w:r>
          </w:p>
        </w:tc>
        <w:tc>
          <w:tcPr>
            <w:tcW w:w="3544" w:type="dxa"/>
          </w:tcPr>
          <w:p w14:paraId="423DAFE9" w14:textId="77777777" w:rsidR="00981080" w:rsidRPr="00BD29E1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29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0-30 pkt.</w:t>
            </w:r>
          </w:p>
          <w:p w14:paraId="5392645F" w14:textId="77777777" w:rsidR="00981080" w:rsidRPr="00BD29E1" w:rsidRDefault="009810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216B7A" w14:textId="77777777" w:rsidR="00981080" w:rsidRPr="00BD29E1" w:rsidRDefault="009810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D915265" w14:textId="77777777" w:rsidR="00981080" w:rsidRPr="00BD29E1" w:rsidRDefault="00000000">
            <w:pPr>
              <w:ind w:left="426" w:hanging="4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29E1">
              <w:rPr>
                <w:rFonts w:ascii="Times New Roman" w:eastAsia="Times New Roman" w:hAnsi="Times New Roman" w:cs="Times New Roman"/>
                <w:sz w:val="20"/>
                <w:szCs w:val="20"/>
              </w:rPr>
              <w:t>0-6 pkt.</w:t>
            </w:r>
          </w:p>
          <w:p w14:paraId="4B12F6C9" w14:textId="77777777" w:rsidR="00981080" w:rsidRPr="00BD29E1" w:rsidRDefault="00981080">
            <w:pPr>
              <w:ind w:left="426" w:hanging="4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1924DDE" w14:textId="77777777" w:rsidR="00981080" w:rsidRPr="00BD29E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29E1">
              <w:rPr>
                <w:rFonts w:ascii="Times New Roman" w:eastAsia="Times New Roman" w:hAnsi="Times New Roman" w:cs="Times New Roman"/>
                <w:sz w:val="20"/>
                <w:szCs w:val="20"/>
              </w:rPr>
              <w:t>0-6 pkt.</w:t>
            </w:r>
          </w:p>
          <w:p w14:paraId="54C2171D" w14:textId="77777777" w:rsidR="00981080" w:rsidRPr="00BD29E1" w:rsidRDefault="009810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FD88BB" w14:textId="77777777" w:rsidR="00981080" w:rsidRPr="00BD29E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29E1">
              <w:rPr>
                <w:rFonts w:ascii="Times New Roman" w:eastAsia="Times New Roman" w:hAnsi="Times New Roman" w:cs="Times New Roman"/>
                <w:sz w:val="20"/>
                <w:szCs w:val="20"/>
              </w:rPr>
              <w:t>0-10 pkt.</w:t>
            </w:r>
          </w:p>
          <w:p w14:paraId="7D733590" w14:textId="77777777" w:rsidR="00981080" w:rsidRPr="00BD29E1" w:rsidRDefault="009810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7DAC807" w14:textId="7786C31A" w:rsidR="00981080" w:rsidRPr="00BD29E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29E1">
              <w:rPr>
                <w:rFonts w:ascii="Times New Roman" w:eastAsia="Times New Roman" w:hAnsi="Times New Roman" w:cs="Times New Roman"/>
                <w:sz w:val="20"/>
                <w:szCs w:val="20"/>
              </w:rPr>
              <w:t>0-6 pkt.</w:t>
            </w:r>
          </w:p>
          <w:p w14:paraId="2F3891FB" w14:textId="77777777" w:rsidR="00981080" w:rsidRPr="00BD29E1" w:rsidRDefault="009810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451111" w14:textId="07F7BE13" w:rsidR="00981080" w:rsidRPr="00BD29E1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29E1">
              <w:rPr>
                <w:rFonts w:ascii="Times New Roman" w:eastAsia="Times New Roman" w:hAnsi="Times New Roman" w:cs="Times New Roman"/>
                <w:sz w:val="20"/>
                <w:szCs w:val="20"/>
              </w:rPr>
              <w:t>0-2 pkt.</w:t>
            </w:r>
          </w:p>
          <w:p w14:paraId="7CAC8C91" w14:textId="77777777" w:rsidR="00981080" w:rsidRPr="00BD29E1" w:rsidRDefault="0098108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1080" w14:paraId="38B68F99" w14:textId="77777777" w:rsidTr="00BD29E1">
        <w:tc>
          <w:tcPr>
            <w:tcW w:w="6379" w:type="dxa"/>
          </w:tcPr>
          <w:p w14:paraId="26E6FE0D" w14:textId="391A0B0A" w:rsidR="00981080" w:rsidRPr="00BD29E1" w:rsidRDefault="00FE7D3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29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IV. Wkład osobowy, w tym świadczenia wolontariuszy i praca społeczna członków.</w:t>
            </w:r>
          </w:p>
        </w:tc>
        <w:tc>
          <w:tcPr>
            <w:tcW w:w="3544" w:type="dxa"/>
          </w:tcPr>
          <w:p w14:paraId="06AD12CA" w14:textId="77777777" w:rsidR="00981080" w:rsidRPr="00BD29E1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29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0-5 pkt.</w:t>
            </w:r>
          </w:p>
        </w:tc>
      </w:tr>
      <w:tr w:rsidR="00981080" w14:paraId="63FAEC5E" w14:textId="77777777" w:rsidTr="00BD29E1">
        <w:tc>
          <w:tcPr>
            <w:tcW w:w="6379" w:type="dxa"/>
          </w:tcPr>
          <w:p w14:paraId="4EAFAD9C" w14:textId="37264464" w:rsidR="00981080" w:rsidRPr="00BD29E1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29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V. Ocena realizacji zadań publicznych w przypadku oferenta, który w latach poprzednich realizował zlecone zadanie publiczne, w tym rzetelność i terminowość oraz sposobu rozliczenia otrzymanych środków na realizację celu.</w:t>
            </w:r>
          </w:p>
        </w:tc>
        <w:tc>
          <w:tcPr>
            <w:tcW w:w="3544" w:type="dxa"/>
          </w:tcPr>
          <w:p w14:paraId="44A40905" w14:textId="77777777" w:rsidR="00981080" w:rsidRPr="00BD29E1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29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0-5 pkt.</w:t>
            </w:r>
          </w:p>
        </w:tc>
      </w:tr>
      <w:tr w:rsidR="00981080" w14:paraId="67694A6A" w14:textId="77777777" w:rsidTr="00BD29E1">
        <w:tc>
          <w:tcPr>
            <w:tcW w:w="6379" w:type="dxa"/>
          </w:tcPr>
          <w:p w14:paraId="47DD18C5" w14:textId="77777777" w:rsidR="00981080" w:rsidRPr="00BD29E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29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Razem:</w:t>
            </w:r>
          </w:p>
        </w:tc>
        <w:tc>
          <w:tcPr>
            <w:tcW w:w="3544" w:type="dxa"/>
          </w:tcPr>
          <w:p w14:paraId="55B3A261" w14:textId="4779C198" w:rsidR="00981080" w:rsidRPr="00BD29E1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29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……./</w:t>
            </w:r>
            <w:r w:rsidR="00FE7D38" w:rsidRPr="00BD29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</w:tr>
    </w:tbl>
    <w:p w14:paraId="2179C3E8" w14:textId="77777777" w:rsidR="00BD29E1" w:rsidRDefault="00BD29E1">
      <w:pPr>
        <w:ind w:left="142" w:hanging="141"/>
        <w:rPr>
          <w:rFonts w:ascii="Times New Roman" w:eastAsia="Times New Roman" w:hAnsi="Times New Roman" w:cs="Times New Roman"/>
          <w:b/>
          <w:bCs/>
        </w:rPr>
      </w:pPr>
    </w:p>
    <w:p w14:paraId="45BA411E" w14:textId="77777777" w:rsidR="009166C7" w:rsidRDefault="009166C7">
      <w:pPr>
        <w:ind w:left="142" w:hanging="141"/>
        <w:rPr>
          <w:rFonts w:ascii="Times New Roman" w:eastAsia="Times New Roman" w:hAnsi="Times New Roman" w:cs="Times New Roman"/>
          <w:b/>
          <w:bCs/>
        </w:rPr>
      </w:pPr>
    </w:p>
    <w:p w14:paraId="428F730A" w14:textId="77777777" w:rsidR="009166C7" w:rsidRDefault="009166C7">
      <w:pPr>
        <w:ind w:left="142" w:hanging="141"/>
        <w:rPr>
          <w:rFonts w:ascii="Times New Roman" w:eastAsia="Times New Roman" w:hAnsi="Times New Roman" w:cs="Times New Roman"/>
          <w:b/>
          <w:bCs/>
        </w:rPr>
      </w:pPr>
    </w:p>
    <w:p w14:paraId="5C6EE61D" w14:textId="1560EDCC" w:rsidR="00981080" w:rsidRDefault="00000000">
      <w:pPr>
        <w:ind w:left="142" w:hanging="14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IX. Postanowienia końcowe</w:t>
      </w:r>
    </w:p>
    <w:p w14:paraId="257ED116" w14:textId="77777777" w:rsidR="00981080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Lista podmiotów ubiegających się o dotację, rodzaj zadania i wielkość przyznanej dotacji (lub informację o nieprzyznaniu dotacji) zostaną opublikowane na stronie internetowej BIP </w:t>
      </w:r>
      <w:hyperlink r:id="rId9">
        <w:r w:rsidR="00981080">
          <w:rPr>
            <w:rFonts w:ascii="Times New Roman" w:eastAsia="Times New Roman" w:hAnsi="Times New Roman" w:cs="Times New Roman"/>
            <w:color w:val="0563C1"/>
            <w:u w:val="single"/>
          </w:rPr>
          <w:t>www.bip.cussycow.pl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, stronie internetowej </w:t>
      </w:r>
      <w:hyperlink r:id="rId10">
        <w:r w:rsidR="00981080">
          <w:rPr>
            <w:rFonts w:ascii="Times New Roman" w:eastAsia="Times New Roman" w:hAnsi="Times New Roman" w:cs="Times New Roman"/>
            <w:color w:val="0563C1"/>
            <w:u w:val="single"/>
          </w:rPr>
          <w:t>www.cussycow.pl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 oraz na tablicy ogłoszeń Centrum Usług Społecznych w Sycowie.</w:t>
      </w:r>
    </w:p>
    <w:p w14:paraId="3818F529" w14:textId="77777777" w:rsidR="00BD29E1" w:rsidRDefault="00000000" w:rsidP="00BD29E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Wszelkie informacje na temat konkursu, druk ramowego wzoru umowy i sprawozdania uzyskać można w Centrum Usług Społecznych w Sycowie, ul. Wrocławska 8, pokój nr 8 tel. 509 594 485 oraz na stronie internetowej: </w:t>
      </w:r>
      <w:hyperlink r:id="rId11">
        <w:r w:rsidR="00981080">
          <w:rPr>
            <w:rFonts w:ascii="Times New Roman" w:eastAsia="Times New Roman" w:hAnsi="Times New Roman" w:cs="Times New Roman"/>
            <w:color w:val="0563C1"/>
            <w:u w:val="single"/>
          </w:rPr>
          <w:t>www.cussycow.pl</w:t>
        </w:r>
      </w:hyperlink>
    </w:p>
    <w:p w14:paraId="116C6259" w14:textId="77777777" w:rsidR="00BD29E1" w:rsidRDefault="00BD29E1" w:rsidP="00BD29E1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19857C7D" w14:textId="350082B2" w:rsidR="00BD29E1" w:rsidRPr="00BD29E1" w:rsidRDefault="00BD29E1" w:rsidP="00BD29E1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 w:rsidRPr="00BD29E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Dyrektor Centrum Usług Społecznych w Sycowie </w:t>
      </w:r>
    </w:p>
    <w:p w14:paraId="60E48FB6" w14:textId="76B999F5" w:rsidR="00BD29E1" w:rsidRPr="00BD29E1" w:rsidRDefault="00BD29E1" w:rsidP="00BD29E1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BD29E1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BD29E1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BD29E1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BD29E1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BD29E1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BD29E1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BD29E1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/-/ Joanna Grądecka</w:t>
      </w:r>
    </w:p>
    <w:p w14:paraId="5156B5DE" w14:textId="5FE18142" w:rsidR="00981080" w:rsidRPr="00BD29E1" w:rsidRDefault="00000000">
      <w:pPr>
        <w:ind w:left="426" w:hanging="426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D29E1">
        <w:rPr>
          <w:rFonts w:ascii="Times New Roman" w:eastAsia="Times New Roman" w:hAnsi="Times New Roman" w:cs="Times New Roman"/>
          <w:sz w:val="18"/>
          <w:szCs w:val="18"/>
        </w:rPr>
        <w:br/>
      </w:r>
    </w:p>
    <w:sectPr w:rsidR="00981080" w:rsidRPr="00BD29E1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E1335" w14:textId="77777777" w:rsidR="00E15657" w:rsidRDefault="00E15657">
      <w:pPr>
        <w:spacing w:after="0" w:line="240" w:lineRule="auto"/>
      </w:pPr>
      <w:r>
        <w:separator/>
      </w:r>
    </w:p>
  </w:endnote>
  <w:endnote w:type="continuationSeparator" w:id="0">
    <w:p w14:paraId="5AA2B5F5" w14:textId="77777777" w:rsidR="00E15657" w:rsidRDefault="00E15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6DCBAE1D-2CFE-4520-8B0C-67DC6C0AB59D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511FFED8-7B75-4D30-A432-B17DB5C3BB6E}"/>
    <w:embedItalic r:id="rId3" w:fontKey="{34483A3E-8D6B-47FE-856B-80BDD02D2A10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708109AE-FACE-4331-AB5F-129422D1160B}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  <w:embedRegular r:id="rId5" w:fontKey="{BA4B65B2-CF20-462C-8972-05F59F02AFF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7B010" w14:textId="77777777" w:rsidR="0098108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D61E3">
      <w:rPr>
        <w:noProof/>
        <w:color w:val="000000"/>
      </w:rPr>
      <w:t>1</w:t>
    </w:r>
    <w:r>
      <w:rPr>
        <w:color w:val="000000"/>
      </w:rPr>
      <w:fldChar w:fldCharType="end"/>
    </w:r>
  </w:p>
  <w:p w14:paraId="504A392B" w14:textId="77777777" w:rsidR="00981080" w:rsidRDefault="0098108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4B7E2" w14:textId="77777777" w:rsidR="00E15657" w:rsidRDefault="00E15657">
      <w:pPr>
        <w:spacing w:after="0" w:line="240" w:lineRule="auto"/>
      </w:pPr>
      <w:r>
        <w:separator/>
      </w:r>
    </w:p>
  </w:footnote>
  <w:footnote w:type="continuationSeparator" w:id="0">
    <w:p w14:paraId="4046579A" w14:textId="77777777" w:rsidR="00E15657" w:rsidRDefault="00E15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5B5EF" w14:textId="77777777" w:rsidR="0098108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1A5B6B9E" wp14:editId="78F37714">
          <wp:extent cx="6202680" cy="807720"/>
          <wp:effectExtent l="0" t="0" r="7620" b="0"/>
          <wp:docPr id="1698622019" name="image1.png" descr="Przykładowe zestawienie znaków dla programu regionalnego w wersji pełnokolorow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Przykładowe zestawienie znaków dla programu regionalnego w wersji pełnokolorowej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02680" cy="8077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D5EB0"/>
    <w:multiLevelType w:val="multilevel"/>
    <w:tmpl w:val="93D031B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9C5DBE"/>
    <w:multiLevelType w:val="hybridMultilevel"/>
    <w:tmpl w:val="FD2C4016"/>
    <w:lvl w:ilvl="0" w:tplc="F1F00DCE">
      <w:start w:val="5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20CA2F3C"/>
    <w:multiLevelType w:val="multilevel"/>
    <w:tmpl w:val="8362EE3E"/>
    <w:lvl w:ilvl="0">
      <w:start w:val="1"/>
      <w:numFmt w:val="decimal"/>
      <w:lvlText w:val="%1."/>
      <w:lvlJc w:val="left"/>
      <w:pPr>
        <w:ind w:left="294" w:hanging="360"/>
      </w:pPr>
    </w:lvl>
    <w:lvl w:ilvl="1">
      <w:start w:val="1"/>
      <w:numFmt w:val="lowerLetter"/>
      <w:lvlText w:val="%2."/>
      <w:lvlJc w:val="left"/>
      <w:pPr>
        <w:ind w:left="1014" w:hanging="360"/>
      </w:pPr>
    </w:lvl>
    <w:lvl w:ilvl="2">
      <w:start w:val="1"/>
      <w:numFmt w:val="lowerRoman"/>
      <w:lvlText w:val="%3."/>
      <w:lvlJc w:val="right"/>
      <w:pPr>
        <w:ind w:left="1734" w:hanging="180"/>
      </w:pPr>
    </w:lvl>
    <w:lvl w:ilvl="3">
      <w:start w:val="1"/>
      <w:numFmt w:val="decimal"/>
      <w:lvlText w:val="%4."/>
      <w:lvlJc w:val="left"/>
      <w:pPr>
        <w:ind w:left="2454" w:hanging="360"/>
      </w:pPr>
    </w:lvl>
    <w:lvl w:ilvl="4">
      <w:start w:val="1"/>
      <w:numFmt w:val="lowerLetter"/>
      <w:lvlText w:val="%5."/>
      <w:lvlJc w:val="left"/>
      <w:pPr>
        <w:ind w:left="3174" w:hanging="360"/>
      </w:pPr>
    </w:lvl>
    <w:lvl w:ilvl="5">
      <w:start w:val="1"/>
      <w:numFmt w:val="lowerRoman"/>
      <w:lvlText w:val="%6."/>
      <w:lvlJc w:val="right"/>
      <w:pPr>
        <w:ind w:left="3894" w:hanging="180"/>
      </w:pPr>
    </w:lvl>
    <w:lvl w:ilvl="6">
      <w:start w:val="1"/>
      <w:numFmt w:val="decimal"/>
      <w:lvlText w:val="%7."/>
      <w:lvlJc w:val="left"/>
      <w:pPr>
        <w:ind w:left="4614" w:hanging="360"/>
      </w:pPr>
    </w:lvl>
    <w:lvl w:ilvl="7">
      <w:start w:val="1"/>
      <w:numFmt w:val="lowerLetter"/>
      <w:lvlText w:val="%8."/>
      <w:lvlJc w:val="left"/>
      <w:pPr>
        <w:ind w:left="5334" w:hanging="360"/>
      </w:pPr>
    </w:lvl>
    <w:lvl w:ilvl="8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21CF43D0"/>
    <w:multiLevelType w:val="multilevel"/>
    <w:tmpl w:val="27427EB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86BAE"/>
    <w:multiLevelType w:val="multilevel"/>
    <w:tmpl w:val="6E96F5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A3DF6"/>
    <w:multiLevelType w:val="multilevel"/>
    <w:tmpl w:val="89B218D2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F976640"/>
    <w:multiLevelType w:val="hybridMultilevel"/>
    <w:tmpl w:val="16C86DE6"/>
    <w:lvl w:ilvl="0" w:tplc="D4D2FD32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670A3129"/>
    <w:multiLevelType w:val="hybridMultilevel"/>
    <w:tmpl w:val="3D24E054"/>
    <w:lvl w:ilvl="0" w:tplc="8F7AD186">
      <w:start w:val="1"/>
      <w:numFmt w:val="decimal"/>
      <w:lvlText w:val="%1.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84ECA0">
      <w:start w:val="1"/>
      <w:numFmt w:val="lowerLetter"/>
      <w:lvlText w:val="%2)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FC8944">
      <w:start w:val="1"/>
      <w:numFmt w:val="bullet"/>
      <w:lvlText w:val="-"/>
      <w:lvlJc w:val="left"/>
      <w:pPr>
        <w:ind w:left="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300714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6099B0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947DCA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3ADCAC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E84AA8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26836C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A517646"/>
    <w:multiLevelType w:val="hybridMultilevel"/>
    <w:tmpl w:val="225EC21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16B5F82"/>
    <w:multiLevelType w:val="multilevel"/>
    <w:tmpl w:val="AF34E78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37167"/>
    <w:multiLevelType w:val="hybridMultilevel"/>
    <w:tmpl w:val="8A4A9A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B40533"/>
    <w:multiLevelType w:val="multilevel"/>
    <w:tmpl w:val="0F8CEF0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934825453">
    <w:abstractNumId w:val="11"/>
  </w:num>
  <w:num w:numId="2" w16cid:durableId="1771462370">
    <w:abstractNumId w:val="9"/>
  </w:num>
  <w:num w:numId="3" w16cid:durableId="1280063208">
    <w:abstractNumId w:val="2"/>
  </w:num>
  <w:num w:numId="4" w16cid:durableId="894583557">
    <w:abstractNumId w:val="3"/>
  </w:num>
  <w:num w:numId="5" w16cid:durableId="526144834">
    <w:abstractNumId w:val="0"/>
  </w:num>
  <w:num w:numId="6" w16cid:durableId="412698805">
    <w:abstractNumId w:val="4"/>
  </w:num>
  <w:num w:numId="7" w16cid:durableId="675113133">
    <w:abstractNumId w:val="5"/>
  </w:num>
  <w:num w:numId="8" w16cid:durableId="716584634">
    <w:abstractNumId w:val="7"/>
  </w:num>
  <w:num w:numId="9" w16cid:durableId="628097206">
    <w:abstractNumId w:val="10"/>
  </w:num>
  <w:num w:numId="10" w16cid:durableId="910432520">
    <w:abstractNumId w:val="8"/>
  </w:num>
  <w:num w:numId="11" w16cid:durableId="1337076314">
    <w:abstractNumId w:val="6"/>
  </w:num>
  <w:num w:numId="12" w16cid:durableId="1187714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080"/>
    <w:rsid w:val="000045ED"/>
    <w:rsid w:val="00054540"/>
    <w:rsid w:val="000A423E"/>
    <w:rsid w:val="000D1FC3"/>
    <w:rsid w:val="000D61E3"/>
    <w:rsid w:val="000F01DE"/>
    <w:rsid w:val="000F157B"/>
    <w:rsid w:val="000F1F61"/>
    <w:rsid w:val="00170641"/>
    <w:rsid w:val="00176260"/>
    <w:rsid w:val="001A54BE"/>
    <w:rsid w:val="001C11A0"/>
    <w:rsid w:val="00214753"/>
    <w:rsid w:val="002431CC"/>
    <w:rsid w:val="002C3B74"/>
    <w:rsid w:val="002F2D23"/>
    <w:rsid w:val="00302F22"/>
    <w:rsid w:val="003850C1"/>
    <w:rsid w:val="0049187A"/>
    <w:rsid w:val="004F2DCF"/>
    <w:rsid w:val="00543815"/>
    <w:rsid w:val="005B7902"/>
    <w:rsid w:val="005F3F75"/>
    <w:rsid w:val="0062346E"/>
    <w:rsid w:val="00635AF6"/>
    <w:rsid w:val="00695133"/>
    <w:rsid w:val="006A50BD"/>
    <w:rsid w:val="00763A1B"/>
    <w:rsid w:val="00763DAD"/>
    <w:rsid w:val="007708E9"/>
    <w:rsid w:val="007E42FA"/>
    <w:rsid w:val="007E7C07"/>
    <w:rsid w:val="00837CE0"/>
    <w:rsid w:val="00872EE5"/>
    <w:rsid w:val="00873B03"/>
    <w:rsid w:val="008E49DC"/>
    <w:rsid w:val="0091514F"/>
    <w:rsid w:val="009166C7"/>
    <w:rsid w:val="00981080"/>
    <w:rsid w:val="009E4B1F"/>
    <w:rsid w:val="00A13CDF"/>
    <w:rsid w:val="00A53C64"/>
    <w:rsid w:val="00A94F76"/>
    <w:rsid w:val="00B01994"/>
    <w:rsid w:val="00BB0DAF"/>
    <w:rsid w:val="00BD29E1"/>
    <w:rsid w:val="00C521A4"/>
    <w:rsid w:val="00CC2A36"/>
    <w:rsid w:val="00CF776E"/>
    <w:rsid w:val="00D22E1D"/>
    <w:rsid w:val="00D44EB4"/>
    <w:rsid w:val="00D6698C"/>
    <w:rsid w:val="00DE1745"/>
    <w:rsid w:val="00E15657"/>
    <w:rsid w:val="00E319E1"/>
    <w:rsid w:val="00E3773D"/>
    <w:rsid w:val="00ED2286"/>
    <w:rsid w:val="00F7370E"/>
    <w:rsid w:val="00F83B38"/>
    <w:rsid w:val="00FE01C9"/>
    <w:rsid w:val="00FE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7B32C"/>
  <w15:docId w15:val="{49119C24-A451-4704-B89D-3DAC3291B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Nagwek7">
    <w:name w:val="heading 7"/>
    <w:link w:val="Nagwek7Znak"/>
    <w:uiPriority w:val="9"/>
    <w:semiHidden/>
    <w:unhideWhenUsed/>
    <w:qFormat/>
    <w:rsid w:val="000E2C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link w:val="Nagwek8Znak"/>
    <w:uiPriority w:val="9"/>
    <w:semiHidden/>
    <w:unhideWhenUsed/>
    <w:qFormat/>
    <w:rsid w:val="000E2C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link w:val="Nagwek9Znak"/>
    <w:uiPriority w:val="9"/>
    <w:semiHidden/>
    <w:unhideWhenUsed/>
    <w:qFormat/>
    <w:rsid w:val="000E2C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Nagwek1Znak">
    <w:name w:val="Nagłówek 1 Znak"/>
    <w:basedOn w:val="Domylnaczcionkaakapitu"/>
    <w:uiPriority w:val="9"/>
    <w:rsid w:val="000E2C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uiPriority w:val="9"/>
    <w:semiHidden/>
    <w:rsid w:val="000E2C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uiPriority w:val="9"/>
    <w:semiHidden/>
    <w:rsid w:val="000E2C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0E2C6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0E2C6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0E2C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2C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2C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2C6A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0E2C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0E2C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000E2C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2C6A"/>
    <w:rPr>
      <w:i/>
      <w:iCs/>
      <w:color w:val="404040" w:themeColor="text1" w:themeTint="BF"/>
    </w:rPr>
  </w:style>
  <w:style w:type="paragraph" w:styleId="Akapitzlist">
    <w:name w:val="List Paragraph"/>
    <w:uiPriority w:val="34"/>
    <w:qFormat/>
    <w:rsid w:val="000E2C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2C6A"/>
    <w:rPr>
      <w:i/>
      <w:iCs/>
      <w:color w:val="2F5496" w:themeColor="accent1" w:themeShade="BF"/>
    </w:rPr>
  </w:style>
  <w:style w:type="paragraph" w:styleId="Cytatintensywny">
    <w:name w:val="Intense Quote"/>
    <w:link w:val="CytatintensywnyZnak"/>
    <w:uiPriority w:val="30"/>
    <w:qFormat/>
    <w:rsid w:val="000E2C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2C6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2C6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834D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34D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8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945662"/>
    <w:rPr>
      <w:i/>
      <w:iCs/>
    </w:rPr>
  </w:style>
  <w:style w:type="character" w:styleId="Pogrubienie">
    <w:name w:val="Strong"/>
    <w:basedOn w:val="Domylnaczcionkaakapitu"/>
    <w:uiPriority w:val="22"/>
    <w:qFormat/>
    <w:rsid w:val="00F96EF7"/>
    <w:rPr>
      <w:b/>
      <w:bCs/>
    </w:rPr>
  </w:style>
  <w:style w:type="paragraph" w:styleId="Nagwek">
    <w:name w:val="header"/>
    <w:link w:val="NagwekZnak"/>
    <w:uiPriority w:val="99"/>
    <w:unhideWhenUsed/>
    <w:rsid w:val="00D75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5124"/>
  </w:style>
  <w:style w:type="paragraph" w:styleId="Stopka">
    <w:name w:val="footer"/>
    <w:link w:val="StopkaZnak"/>
    <w:uiPriority w:val="99"/>
    <w:unhideWhenUsed/>
    <w:rsid w:val="00D75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5124"/>
  </w:style>
  <w:style w:type="paragraph" w:styleId="Tekstpodstawowy">
    <w:name w:val="Body Text"/>
    <w:link w:val="TekstpodstawowyZnak"/>
    <w:uiPriority w:val="1"/>
    <w:qFormat/>
    <w:rsid w:val="000F6685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60"/>
      <w:szCs w:val="6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F6685"/>
    <w:rPr>
      <w:rFonts w:ascii="Trebuchet MS" w:eastAsia="Trebuchet MS" w:hAnsi="Trebuchet MS" w:cs="Trebuchet MS"/>
      <w:kern w:val="0"/>
      <w:sz w:val="60"/>
      <w:szCs w:val="60"/>
    </w:rPr>
  </w:style>
  <w:style w:type="paragraph" w:styleId="Podtytu">
    <w:name w:val="Subtitle"/>
    <w:basedOn w:val="Normalny"/>
    <w:next w:val="Normalny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ussycow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cussycow.pl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bip.cussycow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vb9X0wAFHpvR+bV3rafp62cQHw==">CgMxLjAyDmguaG42YWdxa2k4aGRnOAByITE1cjJkX3hsaVFMUTNSTXhKWXQwXzFRbXNfQ1MxaEtmNA==</go:docsCustomData>
</go:gDocsCustomXmlDataStorage>
</file>

<file path=customXml/itemProps1.xml><?xml version="1.0" encoding="utf-8"?>
<ds:datastoreItem xmlns:ds="http://schemas.openxmlformats.org/officeDocument/2006/customXml" ds:itemID="{67ADAEED-54B6-4986-B6F8-24A62265B3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3257</Words>
  <Characters>19546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Grądecka</dc:creator>
  <cp:lastModifiedBy>Joanna Gradecka</cp:lastModifiedBy>
  <cp:revision>2</cp:revision>
  <cp:lastPrinted>2026-07-27T06:18:00Z</cp:lastPrinted>
  <dcterms:created xsi:type="dcterms:W3CDTF">2026-07-27T06:22:00Z</dcterms:created>
  <dcterms:modified xsi:type="dcterms:W3CDTF">2026-07-27T06:22:00Z</dcterms:modified>
</cp:coreProperties>
</file>